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F403" w14:textId="77777777" w:rsidR="002F34B3" w:rsidRPr="008B0E15" w:rsidRDefault="002F34B3" w:rsidP="002F34B3">
      <w:pPr>
        <w:spacing w:line="360" w:lineRule="auto"/>
        <w:ind w:right="-20"/>
        <w:jc w:val="center"/>
        <w:rPr>
          <w:b/>
          <w:color w:val="2F5496" w:themeColor="accent5" w:themeShade="BF"/>
          <w:sz w:val="28"/>
          <w:highlight w:val="lightGray"/>
          <w:lang w:val="en-US"/>
        </w:rPr>
      </w:pPr>
      <w:r w:rsidRPr="008B0E15">
        <w:rPr>
          <w:b/>
          <w:color w:val="2F5496" w:themeColor="accent5" w:themeShade="BF"/>
          <w:sz w:val="28"/>
          <w:highlight w:val="lightGray"/>
          <w:lang w:val="en-US"/>
        </w:rPr>
        <w:t>IFLA</w:t>
      </w:r>
      <w:r w:rsidRPr="008B0E15">
        <w:rPr>
          <w:rFonts w:eastAsia="Times New Roman"/>
          <w:color w:val="2F5496" w:themeColor="accent5" w:themeShade="BF"/>
          <w:sz w:val="28"/>
          <w:highlight w:val="lightGray"/>
          <w:lang w:val="en-US"/>
        </w:rPr>
        <w:t xml:space="preserve"> </w:t>
      </w:r>
      <w:r w:rsidRPr="008B0E15">
        <w:rPr>
          <w:b/>
          <w:color w:val="2F5496" w:themeColor="accent5" w:themeShade="BF"/>
          <w:sz w:val="28"/>
          <w:highlight w:val="lightGray"/>
          <w:lang w:val="en-US"/>
        </w:rPr>
        <w:t>M</w:t>
      </w:r>
      <w:r w:rsidRPr="008B0E15">
        <w:rPr>
          <w:b/>
          <w:color w:val="2F5496" w:themeColor="accent5" w:themeShade="BF"/>
          <w:spacing w:val="1"/>
          <w:sz w:val="28"/>
          <w:highlight w:val="lightGray"/>
          <w:lang w:val="en-US"/>
        </w:rPr>
        <w:t>a</w:t>
      </w:r>
      <w:r w:rsidRPr="008B0E15">
        <w:rPr>
          <w:b/>
          <w:color w:val="2F5496" w:themeColor="accent5" w:themeShade="BF"/>
          <w:sz w:val="28"/>
          <w:highlight w:val="lightGray"/>
          <w:lang w:val="en-US"/>
        </w:rPr>
        <w:t>nag</w:t>
      </w:r>
      <w:r w:rsidRPr="008B0E15">
        <w:rPr>
          <w:b/>
          <w:color w:val="2F5496" w:themeColor="accent5" w:themeShade="BF"/>
          <w:spacing w:val="1"/>
          <w:sz w:val="28"/>
          <w:highlight w:val="lightGray"/>
          <w:lang w:val="en-US"/>
        </w:rPr>
        <w:t>e</w:t>
      </w:r>
      <w:r w:rsidRPr="008B0E15">
        <w:rPr>
          <w:b/>
          <w:color w:val="2F5496" w:themeColor="accent5" w:themeShade="BF"/>
          <w:sz w:val="28"/>
          <w:highlight w:val="lightGray"/>
          <w:lang w:val="en-US"/>
        </w:rPr>
        <w:t>m</w:t>
      </w:r>
      <w:r w:rsidRPr="008B0E15">
        <w:rPr>
          <w:b/>
          <w:color w:val="2F5496" w:themeColor="accent5" w:themeShade="BF"/>
          <w:spacing w:val="-1"/>
          <w:sz w:val="28"/>
          <w:highlight w:val="lightGray"/>
          <w:lang w:val="en-US"/>
        </w:rPr>
        <w:t>e</w:t>
      </w:r>
      <w:r w:rsidRPr="008B0E15">
        <w:rPr>
          <w:b/>
          <w:color w:val="2F5496" w:themeColor="accent5" w:themeShade="BF"/>
          <w:sz w:val="28"/>
          <w:highlight w:val="lightGray"/>
          <w:lang w:val="en-US"/>
        </w:rPr>
        <w:t>nt</w:t>
      </w:r>
      <w:r w:rsidRPr="008B0E15">
        <w:rPr>
          <w:rFonts w:eastAsia="Times New Roman"/>
          <w:color w:val="2F5496" w:themeColor="accent5" w:themeShade="BF"/>
          <w:spacing w:val="-2"/>
          <w:sz w:val="28"/>
          <w:highlight w:val="lightGray"/>
          <w:lang w:val="en-US"/>
        </w:rPr>
        <w:t xml:space="preserve"> </w:t>
      </w:r>
      <w:r w:rsidRPr="008B0E15">
        <w:rPr>
          <w:b/>
          <w:color w:val="2F5496" w:themeColor="accent5" w:themeShade="BF"/>
          <w:sz w:val="28"/>
          <w:highlight w:val="lightGray"/>
          <w:lang w:val="en-US"/>
        </w:rPr>
        <w:t>a</w:t>
      </w:r>
      <w:r w:rsidRPr="008B0E15">
        <w:rPr>
          <w:b/>
          <w:color w:val="2F5496" w:themeColor="accent5" w:themeShade="BF"/>
          <w:spacing w:val="1"/>
          <w:sz w:val="28"/>
          <w:highlight w:val="lightGray"/>
          <w:lang w:val="en-US"/>
        </w:rPr>
        <w:t>n</w:t>
      </w:r>
      <w:r w:rsidRPr="008B0E15">
        <w:rPr>
          <w:b/>
          <w:color w:val="2F5496" w:themeColor="accent5" w:themeShade="BF"/>
          <w:sz w:val="28"/>
          <w:highlight w:val="lightGray"/>
          <w:lang w:val="en-US"/>
        </w:rPr>
        <w:t>d</w:t>
      </w:r>
      <w:r w:rsidRPr="008B0E15">
        <w:rPr>
          <w:rFonts w:eastAsia="Times New Roman"/>
          <w:color w:val="2F5496" w:themeColor="accent5" w:themeShade="BF"/>
          <w:sz w:val="28"/>
          <w:highlight w:val="lightGray"/>
          <w:lang w:val="en-US"/>
        </w:rPr>
        <w:t xml:space="preserve"> </w:t>
      </w:r>
      <w:r w:rsidRPr="008B0E15">
        <w:rPr>
          <w:b/>
          <w:color w:val="2F5496" w:themeColor="accent5" w:themeShade="BF"/>
          <w:spacing w:val="-1"/>
          <w:sz w:val="28"/>
          <w:highlight w:val="lightGray"/>
          <w:lang w:val="en-US"/>
        </w:rPr>
        <w:t>M</w:t>
      </w:r>
      <w:r w:rsidRPr="008B0E15">
        <w:rPr>
          <w:b/>
          <w:color w:val="2F5496" w:themeColor="accent5" w:themeShade="BF"/>
          <w:sz w:val="28"/>
          <w:highlight w:val="lightGray"/>
          <w:lang w:val="en-US"/>
        </w:rPr>
        <w:t>ar</w:t>
      </w:r>
      <w:r w:rsidRPr="008B0E15">
        <w:rPr>
          <w:b/>
          <w:color w:val="2F5496" w:themeColor="accent5" w:themeShade="BF"/>
          <w:spacing w:val="1"/>
          <w:sz w:val="28"/>
          <w:highlight w:val="lightGray"/>
          <w:lang w:val="en-US"/>
        </w:rPr>
        <w:t>k</w:t>
      </w:r>
      <w:r w:rsidRPr="008B0E15">
        <w:rPr>
          <w:b/>
          <w:color w:val="2F5496" w:themeColor="accent5" w:themeShade="BF"/>
          <w:sz w:val="28"/>
          <w:highlight w:val="lightGray"/>
          <w:lang w:val="en-US"/>
        </w:rPr>
        <w:t>e</w:t>
      </w:r>
      <w:r w:rsidRPr="008B0E15">
        <w:rPr>
          <w:b/>
          <w:color w:val="2F5496" w:themeColor="accent5" w:themeShade="BF"/>
          <w:spacing w:val="1"/>
          <w:sz w:val="28"/>
          <w:highlight w:val="lightGray"/>
          <w:lang w:val="en-US"/>
        </w:rPr>
        <w:t>t</w:t>
      </w:r>
      <w:r w:rsidRPr="008B0E15">
        <w:rPr>
          <w:b/>
          <w:color w:val="2F5496" w:themeColor="accent5" w:themeShade="BF"/>
          <w:spacing w:val="-1"/>
          <w:sz w:val="28"/>
          <w:highlight w:val="lightGray"/>
          <w:lang w:val="en-US"/>
        </w:rPr>
        <w:t>i</w:t>
      </w:r>
      <w:r w:rsidRPr="008B0E15">
        <w:rPr>
          <w:b/>
          <w:color w:val="2F5496" w:themeColor="accent5" w:themeShade="BF"/>
          <w:sz w:val="28"/>
          <w:highlight w:val="lightGray"/>
          <w:lang w:val="en-US"/>
        </w:rPr>
        <w:t>ng</w:t>
      </w:r>
      <w:r w:rsidRPr="008B0E15">
        <w:rPr>
          <w:rFonts w:eastAsia="Times New Roman"/>
          <w:color w:val="2F5496" w:themeColor="accent5" w:themeShade="BF"/>
          <w:sz w:val="28"/>
          <w:highlight w:val="lightGray"/>
          <w:lang w:val="en-US"/>
        </w:rPr>
        <w:t xml:space="preserve"> </w:t>
      </w:r>
      <w:r w:rsidRPr="008B0E15">
        <w:rPr>
          <w:b/>
          <w:color w:val="2F5496" w:themeColor="accent5" w:themeShade="BF"/>
          <w:sz w:val="28"/>
          <w:highlight w:val="lightGray"/>
          <w:lang w:val="en-US"/>
        </w:rPr>
        <w:t>S</w:t>
      </w:r>
      <w:r w:rsidRPr="008B0E15">
        <w:rPr>
          <w:b/>
          <w:color w:val="2F5496" w:themeColor="accent5" w:themeShade="BF"/>
          <w:spacing w:val="-1"/>
          <w:sz w:val="28"/>
          <w:highlight w:val="lightGray"/>
          <w:lang w:val="en-US"/>
        </w:rPr>
        <w:t>ta</w:t>
      </w:r>
      <w:r w:rsidRPr="008B0E15">
        <w:rPr>
          <w:b/>
          <w:color w:val="2F5496" w:themeColor="accent5" w:themeShade="BF"/>
          <w:sz w:val="28"/>
          <w:highlight w:val="lightGray"/>
          <w:lang w:val="en-US"/>
        </w:rPr>
        <w:t>n</w:t>
      </w:r>
      <w:r w:rsidRPr="008B0E15">
        <w:rPr>
          <w:b/>
          <w:color w:val="2F5496" w:themeColor="accent5" w:themeShade="BF"/>
          <w:spacing w:val="1"/>
          <w:sz w:val="28"/>
          <w:highlight w:val="lightGray"/>
          <w:lang w:val="en-US"/>
        </w:rPr>
        <w:t>d</w:t>
      </w:r>
      <w:r w:rsidRPr="008B0E15">
        <w:rPr>
          <w:b/>
          <w:color w:val="2F5496" w:themeColor="accent5" w:themeShade="BF"/>
          <w:sz w:val="28"/>
          <w:highlight w:val="lightGray"/>
          <w:lang w:val="en-US"/>
        </w:rPr>
        <w:t>ing</w:t>
      </w:r>
      <w:r w:rsidRPr="008B0E15">
        <w:rPr>
          <w:rFonts w:eastAsia="Times New Roman"/>
          <w:color w:val="2F5496" w:themeColor="accent5" w:themeShade="BF"/>
          <w:sz w:val="28"/>
          <w:highlight w:val="lightGray"/>
          <w:lang w:val="en-US"/>
        </w:rPr>
        <w:t xml:space="preserve"> </w:t>
      </w:r>
      <w:r w:rsidRPr="008B0E15">
        <w:rPr>
          <w:b/>
          <w:color w:val="2F5496" w:themeColor="accent5" w:themeShade="BF"/>
          <w:sz w:val="28"/>
          <w:highlight w:val="lightGray"/>
          <w:lang w:val="en-US"/>
        </w:rPr>
        <w:t>Co</w:t>
      </w:r>
      <w:r w:rsidRPr="008B0E15">
        <w:rPr>
          <w:b/>
          <w:color w:val="2F5496" w:themeColor="accent5" w:themeShade="BF"/>
          <w:spacing w:val="1"/>
          <w:sz w:val="28"/>
          <w:highlight w:val="lightGray"/>
          <w:lang w:val="en-US"/>
        </w:rPr>
        <w:t>m</w:t>
      </w:r>
      <w:r w:rsidRPr="008B0E15">
        <w:rPr>
          <w:b/>
          <w:color w:val="2F5496" w:themeColor="accent5" w:themeShade="BF"/>
          <w:spacing w:val="-1"/>
          <w:sz w:val="28"/>
          <w:highlight w:val="lightGray"/>
          <w:lang w:val="en-US"/>
        </w:rPr>
        <w:t>m</w:t>
      </w:r>
      <w:r w:rsidRPr="008B0E15">
        <w:rPr>
          <w:b/>
          <w:color w:val="2F5496" w:themeColor="accent5" w:themeShade="BF"/>
          <w:sz w:val="28"/>
          <w:highlight w:val="lightGray"/>
          <w:lang w:val="en-US"/>
        </w:rPr>
        <w:t>ittee</w:t>
      </w:r>
    </w:p>
    <w:p w14:paraId="5E505E5E" w14:textId="77777777" w:rsidR="002F34B3" w:rsidRDefault="009576EF" w:rsidP="002F34B3">
      <w:pPr>
        <w:spacing w:line="360" w:lineRule="auto"/>
        <w:ind w:right="-20"/>
        <w:jc w:val="center"/>
        <w:rPr>
          <w:rFonts w:eastAsia="Times New Roman"/>
          <w:b/>
          <w:color w:val="2F5496" w:themeColor="accent5" w:themeShade="BF"/>
          <w:spacing w:val="-2"/>
          <w:sz w:val="28"/>
          <w:highlight w:val="lightGray"/>
        </w:rPr>
      </w:pPr>
      <w:r>
        <w:rPr>
          <w:rFonts w:eastAsia="Times New Roman"/>
          <w:b/>
          <w:color w:val="2F5496" w:themeColor="accent5" w:themeShade="BF"/>
          <w:sz w:val="28"/>
          <w:highlight w:val="lightGray"/>
        </w:rPr>
        <w:t>Mid-Year</w:t>
      </w:r>
      <w:r w:rsidR="002F34B3">
        <w:rPr>
          <w:rFonts w:eastAsia="Times New Roman"/>
          <w:b/>
          <w:color w:val="2F5496" w:themeColor="accent5" w:themeShade="BF"/>
          <w:sz w:val="28"/>
          <w:highlight w:val="lightGray"/>
        </w:rPr>
        <w:t xml:space="preserve"> </w:t>
      </w:r>
      <w:r w:rsidR="002F34B3" w:rsidRPr="008B0E15">
        <w:rPr>
          <w:b/>
          <w:color w:val="2F5496" w:themeColor="accent5" w:themeShade="BF"/>
          <w:sz w:val="28"/>
          <w:highlight w:val="lightGray"/>
          <w:lang w:val="en-US"/>
        </w:rPr>
        <w:t>Meet</w:t>
      </w:r>
      <w:r w:rsidR="002F34B3" w:rsidRPr="008B0E15">
        <w:rPr>
          <w:b/>
          <w:color w:val="2F5496" w:themeColor="accent5" w:themeShade="BF"/>
          <w:spacing w:val="-1"/>
          <w:sz w:val="28"/>
          <w:highlight w:val="lightGray"/>
          <w:lang w:val="en-US"/>
        </w:rPr>
        <w:t>i</w:t>
      </w:r>
      <w:r w:rsidR="002F34B3" w:rsidRPr="008B0E15">
        <w:rPr>
          <w:b/>
          <w:color w:val="2F5496" w:themeColor="accent5" w:themeShade="BF"/>
          <w:sz w:val="28"/>
          <w:highlight w:val="lightGray"/>
          <w:lang w:val="en-US"/>
        </w:rPr>
        <w:t>n</w:t>
      </w:r>
      <w:r w:rsidR="002F34B3" w:rsidRPr="008B0E15">
        <w:rPr>
          <w:b/>
          <w:color w:val="2F5496" w:themeColor="accent5" w:themeShade="BF"/>
          <w:spacing w:val="1"/>
          <w:sz w:val="28"/>
          <w:highlight w:val="lightGray"/>
          <w:lang w:val="en-US"/>
        </w:rPr>
        <w:t>g,</w:t>
      </w:r>
      <w:r w:rsidR="002F34B3">
        <w:rPr>
          <w:b/>
          <w:color w:val="2F5496" w:themeColor="accent5" w:themeShade="BF"/>
          <w:spacing w:val="1"/>
          <w:sz w:val="28"/>
          <w:highlight w:val="lightGray"/>
        </w:rPr>
        <w:t xml:space="preserve"> </w:t>
      </w:r>
      <w:r>
        <w:rPr>
          <w:rFonts w:eastAsia="Times New Roman"/>
          <w:b/>
          <w:color w:val="2F5496" w:themeColor="accent5" w:themeShade="BF"/>
          <w:spacing w:val="-2"/>
          <w:sz w:val="28"/>
          <w:highlight w:val="lightGray"/>
        </w:rPr>
        <w:t>February 15-16</w:t>
      </w:r>
      <w:r w:rsidR="002F34B3">
        <w:rPr>
          <w:rFonts w:eastAsia="Times New Roman"/>
          <w:b/>
          <w:color w:val="2F5496" w:themeColor="accent5" w:themeShade="BF"/>
          <w:spacing w:val="-2"/>
          <w:sz w:val="28"/>
          <w:highlight w:val="lightGray"/>
        </w:rPr>
        <w:t>, 201</w:t>
      </w:r>
      <w:r>
        <w:rPr>
          <w:rFonts w:eastAsia="Times New Roman"/>
          <w:b/>
          <w:color w:val="2F5496" w:themeColor="accent5" w:themeShade="BF"/>
          <w:spacing w:val="-2"/>
          <w:sz w:val="28"/>
          <w:highlight w:val="lightGray"/>
        </w:rPr>
        <w:t>8</w:t>
      </w:r>
    </w:p>
    <w:p w14:paraId="78BBB3A8" w14:textId="77777777" w:rsidR="002F34B3" w:rsidRPr="0019213B" w:rsidRDefault="00CF112A" w:rsidP="002F34B3">
      <w:pPr>
        <w:spacing w:line="360" w:lineRule="auto"/>
        <w:ind w:right="-20"/>
        <w:jc w:val="center"/>
        <w:rPr>
          <w:b/>
          <w:color w:val="2F5496" w:themeColor="accent5" w:themeShade="BF"/>
          <w:sz w:val="28"/>
          <w:highlight w:val="lightGray"/>
        </w:rPr>
      </w:pPr>
      <w:r>
        <w:rPr>
          <w:rFonts w:eastAsia="Times New Roman"/>
          <w:b/>
          <w:color w:val="2F5496" w:themeColor="accent5" w:themeShade="BF"/>
          <w:spacing w:val="-2"/>
          <w:sz w:val="28"/>
          <w:highlight w:val="lightGray"/>
        </w:rPr>
        <w:t>Federal</w:t>
      </w:r>
      <w:r w:rsidR="009576EF">
        <w:rPr>
          <w:rFonts w:eastAsia="Times New Roman"/>
          <w:b/>
          <w:color w:val="2F5496" w:themeColor="accent5" w:themeShade="BF"/>
          <w:spacing w:val="-2"/>
          <w:sz w:val="28"/>
          <w:highlight w:val="lightGray"/>
        </w:rPr>
        <w:t xml:space="preserve"> Reserv</w:t>
      </w:r>
      <w:r>
        <w:rPr>
          <w:rFonts w:eastAsia="Times New Roman"/>
          <w:b/>
          <w:color w:val="2F5496" w:themeColor="accent5" w:themeShade="BF"/>
          <w:spacing w:val="-2"/>
          <w:sz w:val="28"/>
          <w:highlight w:val="lightGray"/>
        </w:rPr>
        <w:t>e Bank of</w:t>
      </w:r>
      <w:r w:rsidR="009576EF">
        <w:rPr>
          <w:rFonts w:eastAsia="Times New Roman"/>
          <w:b/>
          <w:color w:val="2F5496" w:themeColor="accent5" w:themeShade="BF"/>
          <w:spacing w:val="-2"/>
          <w:sz w:val="28"/>
          <w:highlight w:val="lightGray"/>
        </w:rPr>
        <w:t xml:space="preserve"> San Francisco, </w:t>
      </w:r>
      <w:r>
        <w:rPr>
          <w:rFonts w:eastAsia="Times New Roman"/>
          <w:b/>
          <w:color w:val="2F5496" w:themeColor="accent5" w:themeShade="BF"/>
          <w:spacing w:val="-2"/>
          <w:sz w:val="28"/>
          <w:highlight w:val="lightGray"/>
        </w:rPr>
        <w:t xml:space="preserve">California, </w:t>
      </w:r>
      <w:r w:rsidR="009576EF">
        <w:rPr>
          <w:rFonts w:eastAsia="Times New Roman"/>
          <w:b/>
          <w:color w:val="2F5496" w:themeColor="accent5" w:themeShade="BF"/>
          <w:spacing w:val="-2"/>
          <w:sz w:val="28"/>
          <w:highlight w:val="lightGray"/>
        </w:rPr>
        <w:t>United States</w:t>
      </w:r>
    </w:p>
    <w:p w14:paraId="53E823F9" w14:textId="77777777" w:rsidR="002F34B3" w:rsidRPr="0019213B" w:rsidRDefault="002F34B3" w:rsidP="002F34B3">
      <w:pPr>
        <w:spacing w:line="360" w:lineRule="auto"/>
        <w:ind w:right="-20"/>
        <w:jc w:val="center"/>
        <w:rPr>
          <w:b/>
          <w:color w:val="2F5496" w:themeColor="accent5" w:themeShade="BF"/>
          <w:spacing w:val="1"/>
          <w:sz w:val="28"/>
        </w:rPr>
      </w:pPr>
    </w:p>
    <w:p w14:paraId="0BB8EFB0" w14:textId="77777777" w:rsidR="002F34B3" w:rsidRPr="003040FE" w:rsidRDefault="002F34B3" w:rsidP="002F34B3">
      <w:pPr>
        <w:spacing w:after="5" w:line="360" w:lineRule="auto"/>
        <w:jc w:val="center"/>
        <w:rPr>
          <w:color w:val="000000"/>
          <w:sz w:val="4"/>
          <w:lang w:val="en-US"/>
        </w:rPr>
      </w:pPr>
    </w:p>
    <w:p w14:paraId="50CFD973" w14:textId="27C58521" w:rsidR="002F34B3" w:rsidRPr="00194675" w:rsidRDefault="002F34B3" w:rsidP="002F34B3">
      <w:pPr>
        <w:spacing w:line="360" w:lineRule="auto"/>
        <w:ind w:right="-20"/>
        <w:jc w:val="center"/>
        <w:rPr>
          <w:b/>
          <w:color w:val="2F5496" w:themeColor="accent5" w:themeShade="BF"/>
          <w:lang w:val="en-US"/>
        </w:rPr>
      </w:pPr>
      <w:bookmarkStart w:id="0" w:name="_GoBack"/>
      <w:bookmarkEnd w:id="0"/>
      <w:r w:rsidRPr="00194675">
        <w:rPr>
          <w:b/>
          <w:color w:val="2F5496" w:themeColor="accent5" w:themeShade="BF"/>
          <w:lang w:val="en-US"/>
        </w:rPr>
        <w:t>MIN</w:t>
      </w:r>
      <w:r w:rsidRPr="00194675">
        <w:rPr>
          <w:b/>
          <w:color w:val="2F5496" w:themeColor="accent5" w:themeShade="BF"/>
          <w:spacing w:val="1"/>
          <w:lang w:val="en-US"/>
        </w:rPr>
        <w:t>U</w:t>
      </w:r>
      <w:r w:rsidRPr="00194675">
        <w:rPr>
          <w:b/>
          <w:color w:val="2F5496" w:themeColor="accent5" w:themeShade="BF"/>
          <w:lang w:val="en-US"/>
        </w:rPr>
        <w:t>T</w:t>
      </w:r>
      <w:r w:rsidRPr="00194675">
        <w:rPr>
          <w:b/>
          <w:color w:val="2F5496" w:themeColor="accent5" w:themeShade="BF"/>
          <w:spacing w:val="1"/>
          <w:lang w:val="en-US"/>
        </w:rPr>
        <w:t>E</w:t>
      </w:r>
      <w:r w:rsidRPr="00194675">
        <w:rPr>
          <w:b/>
          <w:color w:val="2F5496" w:themeColor="accent5" w:themeShade="BF"/>
          <w:lang w:val="en-US"/>
        </w:rPr>
        <w:t>S</w:t>
      </w:r>
    </w:p>
    <w:p w14:paraId="50D5F88D" w14:textId="77777777" w:rsidR="002F34B3" w:rsidRPr="003C661A" w:rsidRDefault="002F34B3" w:rsidP="002F34B3">
      <w:pPr>
        <w:spacing w:line="276" w:lineRule="auto"/>
        <w:ind w:right="965"/>
        <w:rPr>
          <w:color w:val="252525"/>
        </w:rPr>
      </w:pPr>
    </w:p>
    <w:p w14:paraId="3BAD2904" w14:textId="77777777" w:rsidR="009576EF" w:rsidRDefault="002F34B3" w:rsidP="00EB28AD">
      <w:pPr>
        <w:ind w:right="965"/>
        <w:rPr>
          <w:color w:val="252525"/>
          <w:lang w:val="en-US"/>
        </w:rPr>
      </w:pPr>
      <w:r w:rsidRPr="00C010E0">
        <w:rPr>
          <w:color w:val="252525"/>
          <w:lang w:val="en-US"/>
        </w:rPr>
        <w:t>Attending:  Nancy E</w:t>
      </w:r>
      <w:r>
        <w:rPr>
          <w:color w:val="252525"/>
          <w:lang w:val="en-US"/>
        </w:rPr>
        <w:t xml:space="preserve">. Gwinn, Chair; </w:t>
      </w:r>
      <w:r>
        <w:rPr>
          <w:color w:val="252525"/>
        </w:rPr>
        <w:t>Leslie Weir,</w:t>
      </w:r>
      <w:r w:rsidRPr="00C010E0">
        <w:rPr>
          <w:color w:val="252525"/>
          <w:lang w:val="en-US"/>
        </w:rPr>
        <w:t xml:space="preserve"> Secretary; </w:t>
      </w:r>
      <w:r w:rsidR="009576EF">
        <w:rPr>
          <w:color w:val="252525"/>
          <w:lang w:val="en-US"/>
        </w:rPr>
        <w:t xml:space="preserve">Christie Koontz; </w:t>
      </w:r>
      <w:r w:rsidRPr="00C010E0">
        <w:rPr>
          <w:color w:val="252525"/>
          <w:lang w:val="en-US"/>
        </w:rPr>
        <w:t xml:space="preserve">Vera </w:t>
      </w:r>
      <w:proofErr w:type="spellStart"/>
      <w:r w:rsidRPr="00C010E0">
        <w:rPr>
          <w:color w:val="252525"/>
          <w:lang w:val="en-US"/>
        </w:rPr>
        <w:t>Keown</w:t>
      </w:r>
      <w:proofErr w:type="spellEnd"/>
      <w:r w:rsidR="009576EF">
        <w:rPr>
          <w:color w:val="252525"/>
          <w:lang w:val="en-US"/>
        </w:rPr>
        <w:t>, Co-Information Coordinator;</w:t>
      </w:r>
      <w:r w:rsidRPr="00C010E0">
        <w:rPr>
          <w:color w:val="252525"/>
          <w:lang w:val="en-US"/>
        </w:rPr>
        <w:t xml:space="preserve"> Cindy Hill</w:t>
      </w:r>
      <w:r w:rsidR="009576EF">
        <w:rPr>
          <w:color w:val="252525"/>
          <w:lang w:val="en-US"/>
        </w:rPr>
        <w:t xml:space="preserve"> (Host);</w:t>
      </w:r>
      <w:r w:rsidRPr="00C010E0">
        <w:rPr>
          <w:color w:val="252525"/>
          <w:lang w:val="en-US"/>
        </w:rPr>
        <w:t xml:space="preserve"> Ruth </w:t>
      </w:r>
      <w:proofErr w:type="spellStart"/>
      <w:r>
        <w:rPr>
          <w:color w:val="252525"/>
          <w:lang w:val="en-US"/>
        </w:rPr>
        <w:t>Ørnholt</w:t>
      </w:r>
      <w:proofErr w:type="spellEnd"/>
      <w:r>
        <w:rPr>
          <w:color w:val="252525"/>
          <w:lang w:val="en-US"/>
        </w:rPr>
        <w:t xml:space="preserve">; </w:t>
      </w:r>
      <w:r w:rsidR="009576EF">
        <w:rPr>
          <w:color w:val="252525"/>
          <w:lang w:val="en-US"/>
        </w:rPr>
        <w:t xml:space="preserve">Antonia </w:t>
      </w:r>
      <w:r w:rsidR="009576EF" w:rsidRPr="009576EF">
        <w:rPr>
          <w:color w:val="252525"/>
          <w:lang w:val="en-US"/>
        </w:rPr>
        <w:t>Arahova</w:t>
      </w:r>
      <w:r w:rsidR="009576EF">
        <w:rPr>
          <w:color w:val="252525"/>
          <w:lang w:val="en-US"/>
        </w:rPr>
        <w:t xml:space="preserve">, </w:t>
      </w:r>
      <w:r>
        <w:rPr>
          <w:color w:val="252525"/>
          <w:lang w:val="en-US"/>
        </w:rPr>
        <w:t>Jennifer Thompson; Patricia</w:t>
      </w:r>
      <w:r w:rsidR="009576EF">
        <w:rPr>
          <w:color w:val="252525"/>
          <w:lang w:val="en-US"/>
        </w:rPr>
        <w:t xml:space="preserve"> Wand</w:t>
      </w:r>
      <w:r w:rsidRPr="00C010E0">
        <w:rPr>
          <w:color w:val="252525"/>
          <w:lang w:val="en-US"/>
        </w:rPr>
        <w:t xml:space="preserve">; </w:t>
      </w:r>
      <w:proofErr w:type="spellStart"/>
      <w:r w:rsidRPr="00C010E0">
        <w:rPr>
          <w:color w:val="252525"/>
          <w:lang w:val="en-US"/>
        </w:rPr>
        <w:t>Ludmila</w:t>
      </w:r>
      <w:proofErr w:type="spellEnd"/>
      <w:r w:rsidRPr="00C010E0">
        <w:rPr>
          <w:color w:val="252525"/>
          <w:lang w:val="en-US"/>
        </w:rPr>
        <w:t xml:space="preserve"> </w:t>
      </w:r>
      <w:proofErr w:type="spellStart"/>
      <w:r w:rsidRPr="00C010E0">
        <w:rPr>
          <w:color w:val="252525"/>
          <w:lang w:val="en-US"/>
        </w:rPr>
        <w:t>Zaytseva</w:t>
      </w:r>
      <w:proofErr w:type="spellEnd"/>
      <w:r w:rsidR="009576EF">
        <w:rPr>
          <w:color w:val="252525"/>
          <w:lang w:val="en-US"/>
        </w:rPr>
        <w:t xml:space="preserve"> (Jury Meeting only, remotely)</w:t>
      </w:r>
      <w:r w:rsidR="00CF112A">
        <w:rPr>
          <w:color w:val="252525"/>
          <w:lang w:val="en-US"/>
        </w:rPr>
        <w:t xml:space="preserve"> </w:t>
      </w:r>
      <w:r w:rsidR="009576EF">
        <w:rPr>
          <w:color w:val="252525"/>
          <w:lang w:val="en-US"/>
        </w:rPr>
        <w:t>Resource People:  Noah and Anne Hall</w:t>
      </w:r>
    </w:p>
    <w:p w14:paraId="7D0B5897" w14:textId="77777777" w:rsidR="009576EF" w:rsidRDefault="009576EF" w:rsidP="009576EF">
      <w:pPr>
        <w:spacing w:line="276" w:lineRule="auto"/>
        <w:ind w:right="965"/>
        <w:rPr>
          <w:color w:val="252525"/>
          <w:lang w:val="en-US"/>
        </w:rPr>
      </w:pPr>
    </w:p>
    <w:p w14:paraId="37528667" w14:textId="13CEDF17" w:rsidR="009576EF" w:rsidRDefault="009576EF" w:rsidP="009576EF">
      <w:pPr>
        <w:rPr>
          <w:rFonts w:eastAsia="Times New Roman"/>
        </w:rPr>
      </w:pPr>
      <w:r>
        <w:rPr>
          <w:color w:val="252525"/>
          <w:lang w:val="en-US"/>
        </w:rPr>
        <w:t xml:space="preserve">Guests:  </w:t>
      </w:r>
      <w:r>
        <w:rPr>
          <w:rFonts w:eastAsia="Times New Roman"/>
        </w:rPr>
        <w:t>Luis Herrera, City Librarian, San Francisco</w:t>
      </w:r>
      <w:r w:rsidR="00AA68CE">
        <w:rPr>
          <w:rFonts w:eastAsia="Times New Roman"/>
        </w:rPr>
        <w:t xml:space="preserve"> (February 16</w:t>
      </w:r>
      <w:r w:rsidR="00AE3C26">
        <w:rPr>
          <w:rFonts w:eastAsia="Times New Roman"/>
        </w:rPr>
        <w:t>)</w:t>
      </w:r>
    </w:p>
    <w:p w14:paraId="73FAE678" w14:textId="77777777" w:rsidR="00871156" w:rsidRDefault="00871156" w:rsidP="00871156">
      <w:pPr>
        <w:rPr>
          <w:rFonts w:eastAsia="Times New Roman"/>
        </w:rPr>
      </w:pPr>
    </w:p>
    <w:p w14:paraId="7B688D9D" w14:textId="5B168F79" w:rsidR="00871156" w:rsidRDefault="00871156" w:rsidP="00871156">
      <w:pPr>
        <w:rPr>
          <w:rFonts w:eastAsia="Times New Roman"/>
        </w:rPr>
      </w:pPr>
      <w:r>
        <w:rPr>
          <w:rFonts w:eastAsia="Times New Roman"/>
        </w:rPr>
        <w:t>Nancy welcome</w:t>
      </w:r>
      <w:r w:rsidR="00CF112A">
        <w:rPr>
          <w:rFonts w:eastAsia="Times New Roman"/>
        </w:rPr>
        <w:t>d</w:t>
      </w:r>
      <w:r>
        <w:rPr>
          <w:rFonts w:eastAsia="Times New Roman"/>
        </w:rPr>
        <w:t xml:space="preserve"> members and note</w:t>
      </w:r>
      <w:r w:rsidR="00CF112A">
        <w:rPr>
          <w:rFonts w:eastAsia="Times New Roman"/>
        </w:rPr>
        <w:t>d</w:t>
      </w:r>
      <w:r>
        <w:rPr>
          <w:rFonts w:eastAsia="Times New Roman"/>
        </w:rPr>
        <w:t xml:space="preserve"> absences.  Mary Chute</w:t>
      </w:r>
      <w:r w:rsidR="00CF112A">
        <w:rPr>
          <w:rFonts w:eastAsia="Times New Roman"/>
        </w:rPr>
        <w:t xml:space="preserve">, </w:t>
      </w:r>
      <w:proofErr w:type="spellStart"/>
      <w:r w:rsidR="00CF112A" w:rsidRPr="00C010E0">
        <w:rPr>
          <w:color w:val="252525"/>
          <w:lang w:val="en-US"/>
        </w:rPr>
        <w:t>Wiebke</w:t>
      </w:r>
      <w:proofErr w:type="spellEnd"/>
      <w:r w:rsidR="00CF112A" w:rsidRPr="00C010E0">
        <w:rPr>
          <w:color w:val="252525"/>
          <w:lang w:val="en-US"/>
        </w:rPr>
        <w:t xml:space="preserve"> </w:t>
      </w:r>
      <w:proofErr w:type="spellStart"/>
      <w:r w:rsidR="00CF112A" w:rsidRPr="00C010E0">
        <w:rPr>
          <w:color w:val="252525"/>
          <w:lang w:val="en-US"/>
        </w:rPr>
        <w:t>Dahlhoff</w:t>
      </w:r>
      <w:proofErr w:type="spellEnd"/>
      <w:r w:rsidR="00CF112A" w:rsidRPr="00C010E0">
        <w:rPr>
          <w:color w:val="252525"/>
          <w:lang w:val="en-US"/>
        </w:rPr>
        <w:t xml:space="preserve">; Anya </w:t>
      </w:r>
      <w:proofErr w:type="spellStart"/>
      <w:r w:rsidR="00CF112A" w:rsidRPr="00C010E0">
        <w:rPr>
          <w:color w:val="252525"/>
          <w:lang w:val="en-US"/>
        </w:rPr>
        <w:t>Feltreuter</w:t>
      </w:r>
      <w:proofErr w:type="spellEnd"/>
      <w:r w:rsidR="00CF112A" w:rsidRPr="00C010E0">
        <w:rPr>
          <w:color w:val="252525"/>
          <w:lang w:val="en-US"/>
        </w:rPr>
        <w:t xml:space="preserve">; </w:t>
      </w:r>
      <w:r w:rsidR="00CF112A">
        <w:rPr>
          <w:color w:val="252525"/>
          <w:lang w:val="en-US"/>
        </w:rPr>
        <w:t xml:space="preserve">Renaldas </w:t>
      </w:r>
      <w:proofErr w:type="spellStart"/>
      <w:r w:rsidR="00CF112A">
        <w:rPr>
          <w:color w:val="252525"/>
          <w:lang w:val="en-US"/>
        </w:rPr>
        <w:t>Gudauskas</w:t>
      </w:r>
      <w:proofErr w:type="spellEnd"/>
      <w:r w:rsidR="00CF112A">
        <w:rPr>
          <w:color w:val="252525"/>
          <w:lang w:val="en-US"/>
        </w:rPr>
        <w:t xml:space="preserve">; </w:t>
      </w:r>
      <w:proofErr w:type="spellStart"/>
      <w:r w:rsidR="00187B39" w:rsidRPr="00187B39">
        <w:rPr>
          <w:color w:val="252525"/>
          <w:lang w:val="en-US"/>
        </w:rPr>
        <w:t>Nie</w:t>
      </w:r>
      <w:proofErr w:type="spellEnd"/>
      <w:r w:rsidR="00187B39" w:rsidRPr="00187B39">
        <w:rPr>
          <w:color w:val="252525"/>
          <w:lang w:val="en-US"/>
        </w:rPr>
        <w:t xml:space="preserve"> Hua</w:t>
      </w:r>
      <w:r w:rsidR="00001C0D">
        <w:rPr>
          <w:color w:val="252525"/>
          <w:lang w:val="en-US"/>
        </w:rPr>
        <w:t>;</w:t>
      </w:r>
      <w:r w:rsidR="00001C0D" w:rsidRPr="00001C0D">
        <w:t xml:space="preserve"> </w:t>
      </w:r>
      <w:r w:rsidR="00001C0D" w:rsidRPr="00001C0D">
        <w:rPr>
          <w:color w:val="252525"/>
          <w:lang w:val="en-US"/>
        </w:rPr>
        <w:t xml:space="preserve">Barbara </w:t>
      </w:r>
      <w:proofErr w:type="spellStart"/>
      <w:r w:rsidR="00001C0D" w:rsidRPr="00001C0D">
        <w:rPr>
          <w:color w:val="252525"/>
          <w:lang w:val="en-US"/>
        </w:rPr>
        <w:t>Schleihagen</w:t>
      </w:r>
      <w:proofErr w:type="spellEnd"/>
      <w:r w:rsidR="00001C0D">
        <w:rPr>
          <w:color w:val="252525"/>
          <w:lang w:val="en-US"/>
        </w:rPr>
        <w:t xml:space="preserve"> </w:t>
      </w:r>
      <w:r w:rsidR="00187B39">
        <w:rPr>
          <w:color w:val="252525"/>
          <w:lang w:val="en-US"/>
        </w:rPr>
        <w:t xml:space="preserve">; </w:t>
      </w:r>
      <w:proofErr w:type="spellStart"/>
      <w:r w:rsidR="00AA68CE">
        <w:rPr>
          <w:color w:val="252525"/>
          <w:lang w:val="en-US"/>
        </w:rPr>
        <w:t>Børge</w:t>
      </w:r>
      <w:proofErr w:type="spellEnd"/>
      <w:r w:rsidR="00AA68CE">
        <w:rPr>
          <w:color w:val="252525"/>
          <w:lang w:val="en-US"/>
        </w:rPr>
        <w:t xml:space="preserve"> </w:t>
      </w:r>
      <w:proofErr w:type="spellStart"/>
      <w:r w:rsidR="00AA68CE">
        <w:rPr>
          <w:color w:val="252525"/>
          <w:lang w:val="en-US"/>
        </w:rPr>
        <w:t>Hofset</w:t>
      </w:r>
      <w:proofErr w:type="spellEnd"/>
      <w:r w:rsidR="00AA68CE">
        <w:rPr>
          <w:color w:val="252525"/>
          <w:lang w:val="en-US"/>
        </w:rPr>
        <w:t xml:space="preserve"> (Corresponding M</w:t>
      </w:r>
      <w:r w:rsidR="00CF112A" w:rsidRPr="00C010E0">
        <w:rPr>
          <w:color w:val="252525"/>
          <w:lang w:val="en-US"/>
        </w:rPr>
        <w:t>embe</w:t>
      </w:r>
      <w:r w:rsidR="00CF112A">
        <w:rPr>
          <w:color w:val="252525"/>
          <w:lang w:val="en-US"/>
        </w:rPr>
        <w:t xml:space="preserve">r); </w:t>
      </w:r>
      <w:r w:rsidR="00CF112A" w:rsidRPr="00C010E0">
        <w:rPr>
          <w:color w:val="252525"/>
          <w:lang w:val="en-US"/>
        </w:rPr>
        <w:t>Madelein</w:t>
      </w:r>
      <w:r w:rsidR="00CF112A">
        <w:rPr>
          <w:color w:val="252525"/>
          <w:lang w:val="en-US"/>
        </w:rPr>
        <w:t xml:space="preserve">e Lefebvre (Friend); and Silvère Mercier </w:t>
      </w:r>
      <w:r w:rsidR="00CF112A">
        <w:rPr>
          <w:rFonts w:eastAsia="Times New Roman"/>
        </w:rPr>
        <w:t xml:space="preserve">sent their regrets.  </w:t>
      </w:r>
      <w:r>
        <w:rPr>
          <w:rFonts w:eastAsia="Times New Roman"/>
        </w:rPr>
        <w:t>Damion Lodge</w:t>
      </w:r>
      <w:r w:rsidR="00CF112A">
        <w:rPr>
          <w:rFonts w:eastAsia="Times New Roman"/>
        </w:rPr>
        <w:t xml:space="preserve"> changed positions and no longer received support for </w:t>
      </w:r>
      <w:r w:rsidR="00AA68CE">
        <w:rPr>
          <w:rFonts w:eastAsia="Times New Roman"/>
        </w:rPr>
        <w:t>IFLA travel and has resigned from t</w:t>
      </w:r>
      <w:r w:rsidR="00CF112A">
        <w:rPr>
          <w:rFonts w:eastAsia="Times New Roman"/>
        </w:rPr>
        <w:t>he Committee</w:t>
      </w:r>
      <w:r>
        <w:rPr>
          <w:rFonts w:eastAsia="Times New Roman"/>
        </w:rPr>
        <w:t xml:space="preserve">.  Pat Wand replaces Perry </w:t>
      </w:r>
      <w:proofErr w:type="spellStart"/>
      <w:r>
        <w:rPr>
          <w:rFonts w:eastAsia="Times New Roman"/>
        </w:rPr>
        <w:t>Moree</w:t>
      </w:r>
      <w:proofErr w:type="spellEnd"/>
      <w:r w:rsidR="00CF112A">
        <w:rPr>
          <w:rFonts w:eastAsia="Times New Roman"/>
        </w:rPr>
        <w:t>,</w:t>
      </w:r>
      <w:r>
        <w:rPr>
          <w:rFonts w:eastAsia="Times New Roman"/>
        </w:rPr>
        <w:t xml:space="preserve"> who resigned in Wroclaw.  No news from </w:t>
      </w:r>
      <w:proofErr w:type="spellStart"/>
      <w:r>
        <w:rPr>
          <w:rFonts w:eastAsia="Times New Roman"/>
        </w:rPr>
        <w:t>Lamia</w:t>
      </w:r>
      <w:proofErr w:type="spellEnd"/>
      <w:r w:rsidR="00187B39">
        <w:rPr>
          <w:rFonts w:eastAsia="Times New Roman"/>
        </w:rPr>
        <w:t xml:space="preserve"> </w:t>
      </w:r>
      <w:r w:rsidR="00187B39" w:rsidRPr="00187B39">
        <w:rPr>
          <w:rFonts w:eastAsia="Times New Roman"/>
        </w:rPr>
        <w:t>Abdelfattah</w:t>
      </w:r>
      <w:r w:rsidR="00187B39">
        <w:rPr>
          <w:rFonts w:eastAsia="Times New Roman"/>
        </w:rPr>
        <w:t>.</w:t>
      </w:r>
    </w:p>
    <w:p w14:paraId="750DC255" w14:textId="77777777" w:rsidR="006C59ED" w:rsidRDefault="006C59ED" w:rsidP="00871156">
      <w:pPr>
        <w:rPr>
          <w:rFonts w:eastAsia="Times New Roman"/>
        </w:rPr>
      </w:pPr>
    </w:p>
    <w:p w14:paraId="2BE5324A" w14:textId="77777777" w:rsidR="006C59ED" w:rsidRPr="00185358" w:rsidRDefault="006C59ED" w:rsidP="006C59ED">
      <w:pPr>
        <w:pStyle w:val="ListParagraph"/>
        <w:numPr>
          <w:ilvl w:val="0"/>
          <w:numId w:val="1"/>
        </w:numPr>
        <w:rPr>
          <w:b/>
          <w:color w:val="44546A" w:themeColor="text2"/>
          <w:lang w:val="en-US"/>
        </w:rPr>
      </w:pPr>
      <w:r w:rsidRPr="00185358">
        <w:rPr>
          <w:b/>
          <w:color w:val="44546A" w:themeColor="text2"/>
          <w:lang w:val="en-US"/>
        </w:rPr>
        <w:t>Welcome and approval of the Agenda</w:t>
      </w:r>
    </w:p>
    <w:p w14:paraId="12C6FAA8" w14:textId="77777777" w:rsidR="00871156" w:rsidRPr="00185358" w:rsidRDefault="00871156" w:rsidP="00871156">
      <w:pPr>
        <w:rPr>
          <w:rFonts w:eastAsia="Times New Roman"/>
          <w:color w:val="44546A" w:themeColor="text2"/>
        </w:rPr>
      </w:pPr>
    </w:p>
    <w:p w14:paraId="768AB43A" w14:textId="77777777" w:rsidR="00871156" w:rsidRDefault="00871156" w:rsidP="00871156">
      <w:pPr>
        <w:rPr>
          <w:rFonts w:eastAsia="Times New Roman"/>
        </w:rPr>
      </w:pPr>
      <w:r>
        <w:rPr>
          <w:rFonts w:eastAsia="Times New Roman"/>
        </w:rPr>
        <w:t>Nancy thank</w:t>
      </w:r>
      <w:r w:rsidR="00187B39">
        <w:rPr>
          <w:rFonts w:eastAsia="Times New Roman"/>
        </w:rPr>
        <w:t>ed</w:t>
      </w:r>
      <w:r>
        <w:rPr>
          <w:rFonts w:eastAsia="Times New Roman"/>
        </w:rPr>
        <w:t xml:space="preserve"> Cindy </w:t>
      </w:r>
      <w:r w:rsidR="00187B39">
        <w:rPr>
          <w:rFonts w:eastAsia="Times New Roman"/>
        </w:rPr>
        <w:t xml:space="preserve">Hill </w:t>
      </w:r>
      <w:r>
        <w:rPr>
          <w:rFonts w:eastAsia="Times New Roman"/>
        </w:rPr>
        <w:t>for hosting us at this very special place</w:t>
      </w:r>
      <w:r w:rsidR="00187B39">
        <w:rPr>
          <w:rFonts w:eastAsia="Times New Roman"/>
        </w:rPr>
        <w:t>, the Federal Reserve Bank of San Francisco</w:t>
      </w:r>
      <w:r>
        <w:rPr>
          <w:rFonts w:eastAsia="Times New Roman"/>
        </w:rPr>
        <w:t xml:space="preserve">, </w:t>
      </w:r>
      <w:r w:rsidR="00187B39">
        <w:rPr>
          <w:rFonts w:eastAsia="Times New Roman"/>
        </w:rPr>
        <w:t xml:space="preserve">and for the </w:t>
      </w:r>
      <w:r>
        <w:rPr>
          <w:rFonts w:eastAsia="Times New Roman"/>
        </w:rPr>
        <w:t>wonderful arrangement</w:t>
      </w:r>
      <w:r w:rsidR="00187B39">
        <w:rPr>
          <w:rFonts w:eastAsia="Times New Roman"/>
        </w:rPr>
        <w:t>s</w:t>
      </w:r>
      <w:r>
        <w:rPr>
          <w:rFonts w:eastAsia="Times New Roman"/>
        </w:rPr>
        <w:t>.  </w:t>
      </w:r>
    </w:p>
    <w:p w14:paraId="423113ED" w14:textId="77777777" w:rsidR="00871156" w:rsidRDefault="00871156" w:rsidP="00871156">
      <w:pPr>
        <w:rPr>
          <w:rFonts w:eastAsia="Times New Roman"/>
        </w:rPr>
      </w:pPr>
    </w:p>
    <w:p w14:paraId="6FD63280" w14:textId="505CAE35" w:rsidR="00871156" w:rsidRDefault="00187B39" w:rsidP="00871156">
      <w:pPr>
        <w:rPr>
          <w:rFonts w:eastAsia="Times New Roman"/>
        </w:rPr>
      </w:pPr>
      <w:r>
        <w:rPr>
          <w:rFonts w:eastAsia="Times New Roman"/>
        </w:rPr>
        <w:t>Cindy welcomed</w:t>
      </w:r>
      <w:r w:rsidR="00871156">
        <w:rPr>
          <w:rFonts w:eastAsia="Times New Roman"/>
        </w:rPr>
        <w:t xml:space="preserve"> us to the </w:t>
      </w:r>
      <w:r>
        <w:rPr>
          <w:rFonts w:eastAsia="Times New Roman"/>
        </w:rPr>
        <w:t>‘</w:t>
      </w:r>
      <w:r w:rsidR="00871156">
        <w:rPr>
          <w:rFonts w:eastAsia="Times New Roman"/>
        </w:rPr>
        <w:t>Fed</w:t>
      </w:r>
      <w:r>
        <w:rPr>
          <w:rFonts w:eastAsia="Times New Roman"/>
        </w:rPr>
        <w:t xml:space="preserve">’ explaining that a tour of the bank will take place on </w:t>
      </w:r>
      <w:r w:rsidR="00EB28AD">
        <w:rPr>
          <w:rFonts w:eastAsia="Times New Roman"/>
        </w:rPr>
        <w:t>F</w:t>
      </w:r>
      <w:r>
        <w:rPr>
          <w:rFonts w:eastAsia="Times New Roman"/>
        </w:rPr>
        <w:t>riday</w:t>
      </w:r>
      <w:r w:rsidR="00871156">
        <w:rPr>
          <w:rFonts w:eastAsia="Times New Roman"/>
        </w:rPr>
        <w:t>.  Escorts are required for guests w</w:t>
      </w:r>
      <w:r>
        <w:rPr>
          <w:rFonts w:eastAsia="Times New Roman"/>
        </w:rPr>
        <w:t>andering around the building.  Cindy went on to point out the g</w:t>
      </w:r>
      <w:r w:rsidR="00871156">
        <w:rPr>
          <w:rFonts w:eastAsia="Times New Roman"/>
        </w:rPr>
        <w:t xml:space="preserve">arden just outside </w:t>
      </w:r>
      <w:r>
        <w:rPr>
          <w:rFonts w:eastAsia="Times New Roman"/>
        </w:rPr>
        <w:t>our meeting room</w:t>
      </w:r>
      <w:r w:rsidR="00871156">
        <w:rPr>
          <w:rFonts w:eastAsia="Times New Roman"/>
        </w:rPr>
        <w:t>.  </w:t>
      </w:r>
      <w:r>
        <w:rPr>
          <w:rFonts w:eastAsia="Times New Roman"/>
        </w:rPr>
        <w:t xml:space="preserve">She highlighted that we were in </w:t>
      </w:r>
      <w:r w:rsidR="00871156">
        <w:rPr>
          <w:rFonts w:eastAsia="Times New Roman"/>
        </w:rPr>
        <w:t xml:space="preserve">Earthquake country, but </w:t>
      </w:r>
      <w:r>
        <w:rPr>
          <w:rFonts w:eastAsia="Times New Roman"/>
        </w:rPr>
        <w:t xml:space="preserve">that the </w:t>
      </w:r>
      <w:r w:rsidR="00871156">
        <w:rPr>
          <w:rFonts w:eastAsia="Times New Roman"/>
        </w:rPr>
        <w:t xml:space="preserve">building </w:t>
      </w:r>
      <w:r>
        <w:rPr>
          <w:rFonts w:eastAsia="Times New Roman"/>
        </w:rPr>
        <w:t>was</w:t>
      </w:r>
      <w:r w:rsidR="00871156">
        <w:rPr>
          <w:rFonts w:eastAsia="Times New Roman"/>
        </w:rPr>
        <w:t xml:space="preserve"> designed </w:t>
      </w:r>
      <w:r>
        <w:rPr>
          <w:rFonts w:eastAsia="Times New Roman"/>
        </w:rPr>
        <w:t>to withstand e</w:t>
      </w:r>
      <w:r w:rsidR="00871156">
        <w:rPr>
          <w:rFonts w:eastAsia="Times New Roman"/>
        </w:rPr>
        <w:t xml:space="preserve">arthquakes.  If </w:t>
      </w:r>
      <w:r>
        <w:rPr>
          <w:rFonts w:eastAsia="Times New Roman"/>
        </w:rPr>
        <w:t xml:space="preserve">a </w:t>
      </w:r>
      <w:r w:rsidR="00871156">
        <w:rPr>
          <w:rFonts w:eastAsia="Times New Roman"/>
        </w:rPr>
        <w:t>drill</w:t>
      </w:r>
      <w:r>
        <w:rPr>
          <w:rFonts w:eastAsia="Times New Roman"/>
        </w:rPr>
        <w:t xml:space="preserve"> sounded, we were to </w:t>
      </w:r>
      <w:r w:rsidR="00871156">
        <w:rPr>
          <w:rFonts w:eastAsia="Times New Roman"/>
        </w:rPr>
        <w:t>follow instructions and bring everything along with you as it may take time to get back into the building.  </w:t>
      </w:r>
      <w:r>
        <w:rPr>
          <w:rFonts w:eastAsia="Times New Roman"/>
        </w:rPr>
        <w:t>Cindy then asked to confirm the number for dinner as we had a reservation for 11 at The Waterfront Restaurant.</w:t>
      </w:r>
      <w:r w:rsidR="006C59ED">
        <w:rPr>
          <w:rFonts w:eastAsia="Times New Roman"/>
        </w:rPr>
        <w:t xml:space="preserve"> Cindy went on to confirm that the </w:t>
      </w:r>
      <w:r>
        <w:rPr>
          <w:rFonts w:eastAsia="Times New Roman"/>
        </w:rPr>
        <w:t xml:space="preserve">FRBSF Library </w:t>
      </w:r>
      <w:r w:rsidR="00871156">
        <w:rPr>
          <w:rFonts w:eastAsia="Times New Roman"/>
        </w:rPr>
        <w:t xml:space="preserve">team </w:t>
      </w:r>
      <w:r w:rsidR="006C59ED">
        <w:rPr>
          <w:rFonts w:eastAsia="Times New Roman"/>
        </w:rPr>
        <w:t>m</w:t>
      </w:r>
      <w:r w:rsidR="0008435B">
        <w:rPr>
          <w:rFonts w:eastAsia="Times New Roman"/>
        </w:rPr>
        <w:t>embers  (Anne Hall and Noah Pollaczek</w:t>
      </w:r>
      <w:r w:rsidR="006C59ED">
        <w:rPr>
          <w:rFonts w:eastAsia="Times New Roman"/>
        </w:rPr>
        <w:t>) would provide</w:t>
      </w:r>
      <w:r>
        <w:rPr>
          <w:rFonts w:eastAsia="Times New Roman"/>
        </w:rPr>
        <w:t xml:space="preserve"> support for the meeting </w:t>
      </w:r>
      <w:r w:rsidR="006C59ED">
        <w:rPr>
          <w:rFonts w:eastAsia="Times New Roman"/>
        </w:rPr>
        <w:t xml:space="preserve">and would be joining us for dinner and the talk on Friday.  Also on the agenda was the tour of the </w:t>
      </w:r>
      <w:r w:rsidR="00871156">
        <w:rPr>
          <w:rFonts w:eastAsia="Times New Roman"/>
        </w:rPr>
        <w:t>Mechanics Institute</w:t>
      </w:r>
      <w:r w:rsidR="006C59ED">
        <w:rPr>
          <w:rFonts w:eastAsia="Times New Roman"/>
        </w:rPr>
        <w:t xml:space="preserve"> on Thursday afternoon.  Cindy went on to t</w:t>
      </w:r>
      <w:r w:rsidR="00871156">
        <w:rPr>
          <w:rFonts w:eastAsia="Times New Roman"/>
        </w:rPr>
        <w:t xml:space="preserve">hank </w:t>
      </w:r>
      <w:r w:rsidR="006C59ED">
        <w:rPr>
          <w:rFonts w:eastAsia="Times New Roman"/>
        </w:rPr>
        <w:t xml:space="preserve">us </w:t>
      </w:r>
      <w:r w:rsidR="00871156">
        <w:rPr>
          <w:rFonts w:eastAsia="Times New Roman"/>
        </w:rPr>
        <w:t>for choosing SF.</w:t>
      </w:r>
    </w:p>
    <w:p w14:paraId="075C5CAD" w14:textId="77777777" w:rsidR="00871156" w:rsidRDefault="00871156" w:rsidP="00871156">
      <w:pPr>
        <w:rPr>
          <w:rFonts w:eastAsia="Times New Roman"/>
        </w:rPr>
      </w:pPr>
    </w:p>
    <w:p w14:paraId="7D5C1C34" w14:textId="3C557DF0" w:rsidR="00871156" w:rsidRDefault="006C59ED" w:rsidP="00871156">
      <w:pPr>
        <w:rPr>
          <w:rFonts w:eastAsia="Times New Roman"/>
        </w:rPr>
      </w:pPr>
      <w:r>
        <w:rPr>
          <w:rFonts w:eastAsia="Times New Roman"/>
        </w:rPr>
        <w:t xml:space="preserve">Nancy proceeded to thank </w:t>
      </w:r>
      <w:r w:rsidR="00871156">
        <w:rPr>
          <w:rFonts w:eastAsia="Times New Roman"/>
        </w:rPr>
        <w:t>Cindy for arranging such fabulous weather.  A</w:t>
      </w:r>
      <w:r>
        <w:rPr>
          <w:rFonts w:eastAsia="Times New Roman"/>
        </w:rPr>
        <w:t>nd for the wonderful dinner the</w:t>
      </w:r>
      <w:r w:rsidR="00871156">
        <w:rPr>
          <w:rFonts w:eastAsia="Times New Roman"/>
        </w:rPr>
        <w:t xml:space="preserve"> evening </w:t>
      </w:r>
      <w:r>
        <w:rPr>
          <w:rFonts w:eastAsia="Times New Roman"/>
        </w:rPr>
        <w:t xml:space="preserve">before, following the jury meeting, </w:t>
      </w:r>
      <w:r w:rsidR="00871156">
        <w:rPr>
          <w:rFonts w:eastAsia="Times New Roman"/>
        </w:rPr>
        <w:t>at Mexicana </w:t>
      </w:r>
      <w:proofErr w:type="spellStart"/>
      <w:r w:rsidR="004C5335">
        <w:rPr>
          <w:rFonts w:eastAsia="Times New Roman"/>
        </w:rPr>
        <w:t>Restaurent</w:t>
      </w:r>
      <w:proofErr w:type="spellEnd"/>
      <w:r w:rsidR="004C5335">
        <w:rPr>
          <w:rFonts w:eastAsia="Times New Roman"/>
        </w:rPr>
        <w:t>.</w:t>
      </w:r>
    </w:p>
    <w:p w14:paraId="51B30268" w14:textId="77777777" w:rsidR="00871156" w:rsidRDefault="00871156" w:rsidP="00871156">
      <w:pPr>
        <w:rPr>
          <w:rFonts w:eastAsia="Times New Roman"/>
        </w:rPr>
      </w:pPr>
    </w:p>
    <w:p w14:paraId="5B703203" w14:textId="77777777" w:rsidR="006C59ED" w:rsidRPr="00AE3C26" w:rsidRDefault="006C59ED" w:rsidP="006C59ED">
      <w:pPr>
        <w:pStyle w:val="ListParagraph"/>
        <w:numPr>
          <w:ilvl w:val="0"/>
          <w:numId w:val="1"/>
        </w:numPr>
        <w:rPr>
          <w:rFonts w:eastAsia="Times New Roman"/>
          <w:b/>
        </w:rPr>
      </w:pPr>
      <w:r w:rsidRPr="00185358">
        <w:rPr>
          <w:rFonts w:eastAsia="Times New Roman"/>
          <w:b/>
          <w:color w:val="44546A" w:themeColor="text2"/>
        </w:rPr>
        <w:t>Approval of the minutes of the Wrocla</w:t>
      </w:r>
      <w:r w:rsidRPr="00AE3C26">
        <w:rPr>
          <w:rFonts w:eastAsia="Times New Roman"/>
          <w:b/>
        </w:rPr>
        <w:t>w Meetings</w:t>
      </w:r>
    </w:p>
    <w:p w14:paraId="7A3B7BF2" w14:textId="77777777" w:rsidR="006C59ED" w:rsidRDefault="006C59ED" w:rsidP="006C59ED">
      <w:pPr>
        <w:rPr>
          <w:rFonts w:eastAsia="Times New Roman"/>
        </w:rPr>
      </w:pPr>
    </w:p>
    <w:p w14:paraId="570EF178" w14:textId="77777777" w:rsidR="006C59ED" w:rsidRDefault="006C59ED" w:rsidP="00871156">
      <w:pPr>
        <w:rPr>
          <w:rFonts w:eastAsia="Times New Roman"/>
        </w:rPr>
      </w:pPr>
      <w:r>
        <w:rPr>
          <w:rFonts w:eastAsia="Times New Roman"/>
        </w:rPr>
        <w:t>No correction to the minutes held in Wroclaw on Augu</w:t>
      </w:r>
      <w:r w:rsidR="00685823">
        <w:rPr>
          <w:rFonts w:eastAsia="Times New Roman"/>
        </w:rPr>
        <w:t>st 19 &amp;</w:t>
      </w:r>
      <w:r>
        <w:rPr>
          <w:rFonts w:eastAsia="Times New Roman"/>
        </w:rPr>
        <w:t xml:space="preserve"> 14, 2017.  </w:t>
      </w:r>
    </w:p>
    <w:p w14:paraId="73525A7D" w14:textId="77777777" w:rsidR="006C59ED" w:rsidRDefault="006C59ED" w:rsidP="00871156">
      <w:pPr>
        <w:rPr>
          <w:rFonts w:eastAsia="Times New Roman"/>
        </w:rPr>
      </w:pPr>
    </w:p>
    <w:p w14:paraId="39665BB5" w14:textId="77777777" w:rsidR="006C59ED" w:rsidRPr="00185358" w:rsidRDefault="006C59ED" w:rsidP="006C59ED">
      <w:pPr>
        <w:pStyle w:val="ListParagraph"/>
        <w:numPr>
          <w:ilvl w:val="0"/>
          <w:numId w:val="1"/>
        </w:numPr>
        <w:rPr>
          <w:rFonts w:eastAsia="Times New Roman"/>
          <w:b/>
          <w:color w:val="44546A" w:themeColor="text2"/>
        </w:rPr>
      </w:pPr>
      <w:r w:rsidRPr="00185358">
        <w:rPr>
          <w:rFonts w:eastAsia="Times New Roman"/>
          <w:b/>
          <w:color w:val="44546A" w:themeColor="text2"/>
        </w:rPr>
        <w:t>M &amp; M Action Plan</w:t>
      </w:r>
    </w:p>
    <w:p w14:paraId="26D8F09E" w14:textId="77777777" w:rsidR="006C59ED" w:rsidRDefault="006C59ED" w:rsidP="00871156">
      <w:pPr>
        <w:rPr>
          <w:rFonts w:eastAsia="Times New Roman"/>
        </w:rPr>
      </w:pPr>
    </w:p>
    <w:p w14:paraId="6B93AA46" w14:textId="77777777" w:rsidR="006C59ED" w:rsidRDefault="006C59ED" w:rsidP="006C59ED">
      <w:pPr>
        <w:rPr>
          <w:rFonts w:eastAsia="Times New Roman"/>
        </w:rPr>
      </w:pPr>
      <w:r>
        <w:rPr>
          <w:rFonts w:eastAsia="Times New Roman"/>
        </w:rPr>
        <w:t>Nancy did not send out the current version of the Action Plan, but will do so following the Mid-year meeting.</w:t>
      </w:r>
    </w:p>
    <w:p w14:paraId="1AF82735" w14:textId="77777777" w:rsidR="00871156" w:rsidRDefault="00871156" w:rsidP="00871156">
      <w:pPr>
        <w:rPr>
          <w:rFonts w:eastAsia="Times New Roman"/>
        </w:rPr>
      </w:pPr>
    </w:p>
    <w:p w14:paraId="3D04E5C2" w14:textId="098CA62B" w:rsidR="00871156" w:rsidRDefault="006C59ED" w:rsidP="00871156">
      <w:pPr>
        <w:rPr>
          <w:rFonts w:eastAsia="Times New Roman"/>
        </w:rPr>
      </w:pPr>
      <w:r>
        <w:rPr>
          <w:rFonts w:eastAsia="Times New Roman"/>
        </w:rPr>
        <w:t xml:space="preserve">A discussion on tools provided by IFLA to support </w:t>
      </w:r>
      <w:r w:rsidR="00685823">
        <w:rPr>
          <w:rFonts w:eastAsia="Times New Roman"/>
        </w:rPr>
        <w:t>committees and working groups followed.  It was noted that Basecamp was</w:t>
      </w:r>
      <w:r w:rsidR="00871156">
        <w:rPr>
          <w:rFonts w:eastAsia="Times New Roman"/>
        </w:rPr>
        <w:t xml:space="preserve"> supported by IFLA.  </w:t>
      </w:r>
      <w:r w:rsidR="00685823">
        <w:rPr>
          <w:rFonts w:eastAsia="Times New Roman"/>
        </w:rPr>
        <w:t>Members decided that our listserv</w:t>
      </w:r>
      <w:r w:rsidR="00871156">
        <w:rPr>
          <w:rFonts w:eastAsia="Times New Roman"/>
        </w:rPr>
        <w:t xml:space="preserve"> </w:t>
      </w:r>
      <w:r w:rsidR="00685823">
        <w:rPr>
          <w:rFonts w:eastAsia="Times New Roman"/>
        </w:rPr>
        <w:t xml:space="preserve">worked well for the Committee, although we might consider using Basecamp at a later date.  </w:t>
      </w:r>
      <w:r w:rsidR="00871156">
        <w:rPr>
          <w:rFonts w:eastAsia="Times New Roman"/>
        </w:rPr>
        <w:t>Pat</w:t>
      </w:r>
      <w:r w:rsidR="00685823">
        <w:rPr>
          <w:rFonts w:eastAsia="Times New Roman"/>
        </w:rPr>
        <w:t xml:space="preserve"> Wand asked whether </w:t>
      </w:r>
      <w:r w:rsidR="00871156">
        <w:rPr>
          <w:rFonts w:eastAsia="Times New Roman"/>
        </w:rPr>
        <w:t>IFLA support</w:t>
      </w:r>
      <w:r w:rsidR="00685823">
        <w:rPr>
          <w:rFonts w:eastAsia="Times New Roman"/>
        </w:rPr>
        <w:t>ed</w:t>
      </w:r>
      <w:r w:rsidR="00871156">
        <w:rPr>
          <w:rFonts w:eastAsia="Times New Roman"/>
        </w:rPr>
        <w:t xml:space="preserve"> zoom, wh</w:t>
      </w:r>
      <w:r w:rsidR="00685823">
        <w:rPr>
          <w:rFonts w:eastAsia="Times New Roman"/>
        </w:rPr>
        <w:t>ich could be useful for</w:t>
      </w:r>
      <w:r w:rsidR="00871156">
        <w:rPr>
          <w:rFonts w:eastAsia="Times New Roman"/>
        </w:rPr>
        <w:t xml:space="preserve"> meetings?  </w:t>
      </w:r>
      <w:r w:rsidR="00685823">
        <w:rPr>
          <w:rFonts w:eastAsia="Times New Roman"/>
        </w:rPr>
        <w:t>It was confirmed that IFLA doesn’t support Z</w:t>
      </w:r>
      <w:r w:rsidR="00871156">
        <w:rPr>
          <w:rFonts w:eastAsia="Times New Roman"/>
        </w:rPr>
        <w:t>oom</w:t>
      </w:r>
      <w:r w:rsidR="00685823">
        <w:rPr>
          <w:rFonts w:eastAsia="Times New Roman"/>
        </w:rPr>
        <w:t>, but it was noted that</w:t>
      </w:r>
      <w:r w:rsidR="00EB28AD">
        <w:rPr>
          <w:rFonts w:eastAsia="Times New Roman"/>
        </w:rPr>
        <w:t xml:space="preserve"> it</w:t>
      </w:r>
      <w:r w:rsidR="00685823">
        <w:rPr>
          <w:rFonts w:eastAsia="Times New Roman"/>
        </w:rPr>
        <w:t xml:space="preserve"> </w:t>
      </w:r>
      <w:r w:rsidR="00871156">
        <w:rPr>
          <w:rFonts w:eastAsia="Times New Roman"/>
        </w:rPr>
        <w:t>can be used independently.</w:t>
      </w:r>
    </w:p>
    <w:p w14:paraId="7FEF2494" w14:textId="77777777" w:rsidR="00871156" w:rsidRDefault="00871156" w:rsidP="00871156">
      <w:pPr>
        <w:rPr>
          <w:rFonts w:eastAsia="Times New Roman"/>
        </w:rPr>
      </w:pPr>
    </w:p>
    <w:p w14:paraId="145B518E" w14:textId="77777777" w:rsidR="00871156" w:rsidRDefault="00871156" w:rsidP="00871156">
      <w:pPr>
        <w:rPr>
          <w:rFonts w:eastAsia="Times New Roman"/>
        </w:rPr>
      </w:pPr>
      <w:r>
        <w:rPr>
          <w:rFonts w:eastAsia="Times New Roman"/>
        </w:rPr>
        <w:t>Action plan to be updated and shared following the meeting.</w:t>
      </w:r>
    </w:p>
    <w:p w14:paraId="0E547DF2" w14:textId="77777777" w:rsidR="00685823" w:rsidRDefault="00685823" w:rsidP="00871156">
      <w:pPr>
        <w:rPr>
          <w:rFonts w:eastAsia="Times New Roman"/>
        </w:rPr>
      </w:pPr>
    </w:p>
    <w:p w14:paraId="5A7059B8" w14:textId="77777777" w:rsidR="00685823" w:rsidRDefault="00685823" w:rsidP="00685823">
      <w:pPr>
        <w:ind w:left="5760" w:firstLine="720"/>
        <w:rPr>
          <w:rFonts w:eastAsia="Times New Roman"/>
        </w:rPr>
      </w:pPr>
      <w:r w:rsidRPr="00685823">
        <w:rPr>
          <w:rFonts w:eastAsia="Times New Roman"/>
        </w:rPr>
        <w:t>ACTION:  Nancy Gwinn</w:t>
      </w:r>
    </w:p>
    <w:p w14:paraId="232ED983" w14:textId="77777777" w:rsidR="00871156" w:rsidRDefault="00871156" w:rsidP="00871156">
      <w:pPr>
        <w:rPr>
          <w:rFonts w:eastAsia="Times New Roman"/>
        </w:rPr>
      </w:pPr>
    </w:p>
    <w:p w14:paraId="575B3F1F" w14:textId="488B7669" w:rsidR="00685823" w:rsidRPr="00185358" w:rsidRDefault="00185358" w:rsidP="00185358">
      <w:pPr>
        <w:ind w:firstLine="360"/>
        <w:rPr>
          <w:rFonts w:eastAsia="Times New Roman"/>
          <w:b/>
        </w:rPr>
      </w:pPr>
      <w:r w:rsidRPr="00185358">
        <w:rPr>
          <w:rFonts w:eastAsia="Times New Roman"/>
          <w:b/>
          <w:color w:val="44546A" w:themeColor="text2"/>
        </w:rPr>
        <w:t>4.  R</w:t>
      </w:r>
      <w:r w:rsidR="00685823" w:rsidRPr="00185358">
        <w:rPr>
          <w:rFonts w:eastAsia="Times New Roman"/>
          <w:b/>
          <w:color w:val="44546A" w:themeColor="text2"/>
        </w:rPr>
        <w:t xml:space="preserve">eport of the Jury for the IFLA </w:t>
      </w:r>
      <w:proofErr w:type="spellStart"/>
      <w:r w:rsidR="00685823" w:rsidRPr="00185358">
        <w:rPr>
          <w:rFonts w:eastAsia="Times New Roman"/>
          <w:b/>
          <w:color w:val="44546A" w:themeColor="text2"/>
        </w:rPr>
        <w:t>BIBLib</w:t>
      </w:r>
      <w:r w:rsidR="00AE3C26" w:rsidRPr="00185358">
        <w:rPr>
          <w:rFonts w:eastAsia="Times New Roman"/>
          <w:b/>
          <w:color w:val="44546A" w:themeColor="text2"/>
        </w:rPr>
        <w:t>re</w:t>
      </w:r>
      <w:proofErr w:type="spellEnd"/>
      <w:r w:rsidR="00685823" w:rsidRPr="00185358">
        <w:rPr>
          <w:rFonts w:eastAsia="Times New Roman"/>
          <w:b/>
          <w:color w:val="44546A" w:themeColor="text2"/>
        </w:rPr>
        <w:t xml:space="preserve"> International Marketing Award</w:t>
      </w:r>
    </w:p>
    <w:p w14:paraId="62915B81" w14:textId="77777777" w:rsidR="00871156" w:rsidRPr="00AE3C26" w:rsidRDefault="00871156" w:rsidP="00871156">
      <w:pPr>
        <w:rPr>
          <w:rFonts w:eastAsia="Times New Roman"/>
          <w:b/>
        </w:rPr>
      </w:pPr>
    </w:p>
    <w:p w14:paraId="40B82320" w14:textId="78376393" w:rsidR="00853A60" w:rsidRPr="00185358" w:rsidRDefault="0018230B" w:rsidP="00185358">
      <w:pPr>
        <w:pStyle w:val="ListParagraph"/>
        <w:numPr>
          <w:ilvl w:val="1"/>
          <w:numId w:val="4"/>
        </w:numPr>
        <w:rPr>
          <w:rFonts w:eastAsia="Times New Roman"/>
        </w:rPr>
      </w:pPr>
      <w:r w:rsidRPr="00185358">
        <w:rPr>
          <w:rFonts w:eastAsia="Times New Roman"/>
          <w:b/>
        </w:rPr>
        <w:t>Sponsorship of the Award</w:t>
      </w:r>
    </w:p>
    <w:p w14:paraId="7D705C7F" w14:textId="732857F7" w:rsidR="00871156" w:rsidRPr="00853A60" w:rsidRDefault="00685823" w:rsidP="00853A60">
      <w:pPr>
        <w:rPr>
          <w:rFonts w:eastAsia="Times New Roman"/>
        </w:rPr>
      </w:pPr>
      <w:r w:rsidRPr="00853A60">
        <w:rPr>
          <w:rFonts w:eastAsia="Times New Roman"/>
        </w:rPr>
        <w:t>Nancy noted that the c</w:t>
      </w:r>
      <w:r w:rsidR="00871156" w:rsidRPr="00853A60">
        <w:rPr>
          <w:rFonts w:eastAsia="Times New Roman"/>
        </w:rPr>
        <w:t xml:space="preserve">urrent sponsor </w:t>
      </w:r>
      <w:r w:rsidRPr="00853A60">
        <w:rPr>
          <w:rFonts w:eastAsia="Times New Roman"/>
        </w:rPr>
        <w:t>has only one year of sponsorship left and has confirmed that they will not be renewing their sponsorship.  A</w:t>
      </w:r>
      <w:r w:rsidR="00871156" w:rsidRPr="00853A60">
        <w:rPr>
          <w:rFonts w:eastAsia="Times New Roman"/>
        </w:rPr>
        <w:t xml:space="preserve"> new sponsor</w:t>
      </w:r>
      <w:r w:rsidRPr="00853A60">
        <w:rPr>
          <w:rFonts w:eastAsia="Times New Roman"/>
        </w:rPr>
        <w:t xml:space="preserve"> is required.  Jennifer Thompson agreed to work with Nancy on the prospectus, to market our marketing award.  We might begin by identifying </w:t>
      </w:r>
      <w:r w:rsidR="00871156" w:rsidRPr="00853A60">
        <w:rPr>
          <w:rFonts w:eastAsia="Times New Roman"/>
        </w:rPr>
        <w:t>the</w:t>
      </w:r>
      <w:r w:rsidRPr="00853A60">
        <w:rPr>
          <w:rFonts w:eastAsia="Times New Roman"/>
        </w:rPr>
        <w:t xml:space="preserve"> three top possible sponsors.  It was felt that we might l</w:t>
      </w:r>
      <w:r w:rsidR="00871156" w:rsidRPr="00853A60">
        <w:rPr>
          <w:rFonts w:eastAsia="Times New Roman"/>
        </w:rPr>
        <w:t>os</w:t>
      </w:r>
      <w:r w:rsidRPr="00853A60">
        <w:rPr>
          <w:rFonts w:eastAsia="Times New Roman"/>
        </w:rPr>
        <w:t>e</w:t>
      </w:r>
      <w:r w:rsidR="00871156" w:rsidRPr="00853A60">
        <w:rPr>
          <w:rFonts w:eastAsia="Times New Roman"/>
        </w:rPr>
        <w:t xml:space="preserve"> momentum if we have to suspend for a year.</w:t>
      </w:r>
    </w:p>
    <w:p w14:paraId="5A995EE9" w14:textId="77777777" w:rsidR="00871156" w:rsidRDefault="00871156" w:rsidP="00871156">
      <w:pPr>
        <w:rPr>
          <w:rFonts w:eastAsia="Times New Roman"/>
        </w:rPr>
      </w:pPr>
    </w:p>
    <w:p w14:paraId="48DAE457" w14:textId="7F6A06F7" w:rsidR="009C429E" w:rsidRDefault="00685823" w:rsidP="00871156">
      <w:pPr>
        <w:rPr>
          <w:rFonts w:eastAsia="Times New Roman"/>
        </w:rPr>
      </w:pPr>
      <w:r>
        <w:rPr>
          <w:rFonts w:eastAsia="Times New Roman"/>
        </w:rPr>
        <w:t>Sponsorship of the award provides a w</w:t>
      </w:r>
      <w:r w:rsidR="00871156">
        <w:rPr>
          <w:rFonts w:eastAsia="Times New Roman"/>
        </w:rPr>
        <w:t>onderful, international profile.</w:t>
      </w:r>
      <w:r w:rsidR="00EB28AD">
        <w:rPr>
          <w:rFonts w:eastAsia="Times New Roman"/>
        </w:rPr>
        <w:t xml:space="preserve">  The question arose as too</w:t>
      </w:r>
      <w:r>
        <w:rPr>
          <w:rFonts w:eastAsia="Times New Roman"/>
        </w:rPr>
        <w:t xml:space="preserve"> whether we might wish to </w:t>
      </w:r>
      <w:r w:rsidR="00871156">
        <w:rPr>
          <w:rFonts w:eastAsia="Times New Roman"/>
        </w:rPr>
        <w:t xml:space="preserve">reconsider the distribution of the </w:t>
      </w:r>
      <w:r>
        <w:rPr>
          <w:rFonts w:eastAsia="Times New Roman"/>
        </w:rPr>
        <w:t xml:space="preserve">award funds.  </w:t>
      </w:r>
      <w:r w:rsidR="009C429E">
        <w:rPr>
          <w:rFonts w:eastAsia="Times New Roman"/>
        </w:rPr>
        <w:t xml:space="preserve">Need to have a sponsor for November/December to launch the call for 2019.  Could we get a list of exhibitors and then target them as possible sponsors?  Last time, we approached all the big players, OCLA, Sage, etc.  Might we wish to approach </w:t>
      </w:r>
      <w:proofErr w:type="spellStart"/>
      <w:r w:rsidR="009C429E">
        <w:rPr>
          <w:rFonts w:eastAsia="Times New Roman"/>
        </w:rPr>
        <w:t>PressReader</w:t>
      </w:r>
      <w:proofErr w:type="spellEnd"/>
      <w:r w:rsidR="009C429E">
        <w:rPr>
          <w:rFonts w:eastAsia="Times New Roman"/>
        </w:rPr>
        <w:t xml:space="preserve"> or Goethe Institute?</w:t>
      </w:r>
    </w:p>
    <w:p w14:paraId="1076B354" w14:textId="77777777" w:rsidR="009C429E" w:rsidRDefault="009C429E" w:rsidP="00871156">
      <w:pPr>
        <w:rPr>
          <w:rFonts w:eastAsia="Times New Roman"/>
        </w:rPr>
      </w:pPr>
    </w:p>
    <w:p w14:paraId="34CA4933" w14:textId="77777777" w:rsidR="00871156" w:rsidRDefault="00685823" w:rsidP="00871156">
      <w:pPr>
        <w:rPr>
          <w:rFonts w:eastAsia="Times New Roman"/>
        </w:rPr>
      </w:pPr>
      <w:r>
        <w:rPr>
          <w:rFonts w:eastAsia="Times New Roman"/>
        </w:rPr>
        <w:t>If we don’t find a sponsor, we m</w:t>
      </w:r>
      <w:r w:rsidR="00871156">
        <w:rPr>
          <w:rFonts w:eastAsia="Times New Roman"/>
        </w:rPr>
        <w:t xml:space="preserve">ay still have to suspend for a year or </w:t>
      </w:r>
      <w:r w:rsidR="009C429E">
        <w:rPr>
          <w:rFonts w:eastAsia="Times New Roman"/>
        </w:rPr>
        <w:t>try to k</w:t>
      </w:r>
      <w:r w:rsidR="00871156">
        <w:rPr>
          <w:rFonts w:eastAsia="Times New Roman"/>
        </w:rPr>
        <w:t>eep it going without funding.  Award might be invitation to present</w:t>
      </w:r>
      <w:r w:rsidR="009C429E">
        <w:rPr>
          <w:rFonts w:eastAsia="Times New Roman"/>
        </w:rPr>
        <w:t xml:space="preserve"> at our session</w:t>
      </w:r>
      <w:r w:rsidR="00871156">
        <w:rPr>
          <w:rFonts w:eastAsia="Times New Roman"/>
        </w:rPr>
        <w:t>.</w:t>
      </w:r>
    </w:p>
    <w:p w14:paraId="4F66FF65" w14:textId="77777777" w:rsidR="00871156" w:rsidRDefault="00871156" w:rsidP="00871156">
      <w:pPr>
        <w:rPr>
          <w:rFonts w:eastAsia="Times New Roman"/>
        </w:rPr>
      </w:pPr>
    </w:p>
    <w:p w14:paraId="3D60A5AD" w14:textId="77777777" w:rsidR="00871156" w:rsidRDefault="009C429E" w:rsidP="00871156">
      <w:pPr>
        <w:rPr>
          <w:rFonts w:eastAsia="Times New Roman"/>
        </w:rPr>
      </w:pPr>
      <w:r>
        <w:rPr>
          <w:rFonts w:eastAsia="Times New Roman"/>
        </w:rPr>
        <w:t xml:space="preserve">Nancy made a request in December for an extra hour for a 1-hour session to present the awards, but the request was refused.  </w:t>
      </w:r>
      <w:r w:rsidR="00871156">
        <w:rPr>
          <w:rFonts w:eastAsia="Times New Roman"/>
        </w:rPr>
        <w:t xml:space="preserve">We need to make the case for the </w:t>
      </w:r>
      <w:r>
        <w:rPr>
          <w:rFonts w:eastAsia="Times New Roman"/>
        </w:rPr>
        <w:t>extra hour in future years.  This year, the p</w:t>
      </w:r>
      <w:r w:rsidR="00871156">
        <w:rPr>
          <w:rFonts w:eastAsia="Times New Roman"/>
        </w:rPr>
        <w:t>resentation can be with the IFLA Awards or</w:t>
      </w:r>
      <w:r>
        <w:rPr>
          <w:rFonts w:eastAsia="Times New Roman"/>
        </w:rPr>
        <w:t xml:space="preserve"> we could try to integrate the award winners into our programme.  </w:t>
      </w:r>
    </w:p>
    <w:p w14:paraId="3FC0AB79" w14:textId="77777777" w:rsidR="00871156" w:rsidRDefault="009C429E" w:rsidP="00871156">
      <w:pPr>
        <w:rPr>
          <w:rFonts w:eastAsia="Times New Roman"/>
        </w:rPr>
      </w:pPr>
      <w:r>
        <w:rPr>
          <w:rFonts w:eastAsia="Times New Roman"/>
        </w:rPr>
        <w:t xml:space="preserve"> </w:t>
      </w:r>
    </w:p>
    <w:p w14:paraId="5D7F21B0" w14:textId="77777777" w:rsidR="00871156" w:rsidRDefault="00871156" w:rsidP="00871156">
      <w:pPr>
        <w:rPr>
          <w:rFonts w:eastAsia="Times New Roman"/>
        </w:rPr>
      </w:pPr>
      <w:r>
        <w:rPr>
          <w:rFonts w:eastAsia="Times New Roman"/>
        </w:rPr>
        <w:t>Next steps:</w:t>
      </w:r>
    </w:p>
    <w:p w14:paraId="713C49E1" w14:textId="77777777" w:rsidR="00871156" w:rsidRDefault="00871156" w:rsidP="00871156">
      <w:pPr>
        <w:rPr>
          <w:rFonts w:eastAsia="Times New Roman"/>
        </w:rPr>
      </w:pPr>
    </w:p>
    <w:p w14:paraId="30EB40FD" w14:textId="77777777" w:rsidR="00871156" w:rsidRPr="009C429E" w:rsidRDefault="00871156" w:rsidP="009C429E">
      <w:pPr>
        <w:pStyle w:val="ListParagraph"/>
        <w:numPr>
          <w:ilvl w:val="0"/>
          <w:numId w:val="2"/>
        </w:numPr>
        <w:rPr>
          <w:rFonts w:eastAsia="Times New Roman"/>
        </w:rPr>
      </w:pPr>
      <w:r w:rsidRPr="009C429E">
        <w:rPr>
          <w:rFonts w:eastAsia="Times New Roman"/>
        </w:rPr>
        <w:t xml:space="preserve">Nancy </w:t>
      </w:r>
      <w:r w:rsidR="009C429E" w:rsidRPr="009C429E">
        <w:rPr>
          <w:rFonts w:eastAsia="Times New Roman"/>
        </w:rPr>
        <w:t>to send</w:t>
      </w:r>
      <w:r w:rsidRPr="009C429E">
        <w:rPr>
          <w:rFonts w:eastAsia="Times New Roman"/>
        </w:rPr>
        <w:t xml:space="preserve"> prospectus </w:t>
      </w:r>
      <w:r w:rsidR="009C429E" w:rsidRPr="009C429E">
        <w:rPr>
          <w:rFonts w:eastAsia="Times New Roman"/>
        </w:rPr>
        <w:t xml:space="preserve">used last time </w:t>
      </w:r>
      <w:r w:rsidRPr="009C429E">
        <w:rPr>
          <w:rFonts w:eastAsia="Times New Roman"/>
        </w:rPr>
        <w:t>to Jennifer</w:t>
      </w:r>
    </w:p>
    <w:p w14:paraId="4C28F450" w14:textId="32629653" w:rsidR="00871156" w:rsidRPr="009C429E" w:rsidRDefault="00871156" w:rsidP="009C429E">
      <w:pPr>
        <w:pStyle w:val="ListParagraph"/>
        <w:numPr>
          <w:ilvl w:val="0"/>
          <w:numId w:val="2"/>
        </w:numPr>
        <w:rPr>
          <w:rFonts w:eastAsia="Times New Roman"/>
        </w:rPr>
      </w:pPr>
      <w:r w:rsidRPr="009C429E">
        <w:rPr>
          <w:rFonts w:eastAsia="Times New Roman"/>
        </w:rPr>
        <w:t xml:space="preserve">Jennifer </w:t>
      </w:r>
      <w:r w:rsidR="009C429E" w:rsidRPr="009C429E">
        <w:rPr>
          <w:rFonts w:eastAsia="Times New Roman"/>
        </w:rPr>
        <w:t xml:space="preserve">to </w:t>
      </w:r>
      <w:r w:rsidR="003D5D17">
        <w:rPr>
          <w:rFonts w:eastAsia="Times New Roman"/>
        </w:rPr>
        <w:t>draft</w:t>
      </w:r>
      <w:r w:rsidRPr="009C429E">
        <w:rPr>
          <w:rFonts w:eastAsia="Times New Roman"/>
        </w:rPr>
        <w:t xml:space="preserve"> new prospectus</w:t>
      </w:r>
    </w:p>
    <w:p w14:paraId="5A318910" w14:textId="77777777" w:rsidR="009C429E" w:rsidRPr="009C429E" w:rsidRDefault="009C429E" w:rsidP="009C429E">
      <w:pPr>
        <w:pStyle w:val="ListParagraph"/>
        <w:numPr>
          <w:ilvl w:val="0"/>
          <w:numId w:val="2"/>
        </w:numPr>
        <w:rPr>
          <w:rFonts w:eastAsia="Times New Roman"/>
        </w:rPr>
      </w:pPr>
      <w:r w:rsidRPr="009C429E">
        <w:rPr>
          <w:rFonts w:eastAsia="Times New Roman"/>
        </w:rPr>
        <w:t xml:space="preserve">All members of the Committee to work together to pitch to our vendors.  </w:t>
      </w:r>
    </w:p>
    <w:p w14:paraId="39640926" w14:textId="6B520A65" w:rsidR="00871156" w:rsidRPr="009C429E" w:rsidRDefault="009C429E" w:rsidP="009C429E">
      <w:pPr>
        <w:pStyle w:val="ListParagraph"/>
        <w:numPr>
          <w:ilvl w:val="0"/>
          <w:numId w:val="2"/>
        </w:numPr>
        <w:rPr>
          <w:rFonts w:eastAsia="Times New Roman"/>
        </w:rPr>
      </w:pPr>
      <w:r w:rsidRPr="009C429E">
        <w:rPr>
          <w:rFonts w:eastAsia="Times New Roman"/>
        </w:rPr>
        <w:t xml:space="preserve">Tonia confirmed that we do have the </w:t>
      </w:r>
      <w:r w:rsidR="00EB28AD">
        <w:rPr>
          <w:rFonts w:eastAsia="Times New Roman"/>
        </w:rPr>
        <w:t>list of IFL</w:t>
      </w:r>
      <w:r w:rsidR="00871156" w:rsidRPr="009C429E">
        <w:rPr>
          <w:rFonts w:eastAsia="Times New Roman"/>
        </w:rPr>
        <w:t>A exhibitors</w:t>
      </w:r>
      <w:r w:rsidRPr="009C429E">
        <w:rPr>
          <w:rFonts w:eastAsia="Times New Roman"/>
        </w:rPr>
        <w:t xml:space="preserve"> and we will plan to target them.  </w:t>
      </w:r>
    </w:p>
    <w:p w14:paraId="4DBFC494" w14:textId="77777777" w:rsidR="00871156" w:rsidRDefault="00871156" w:rsidP="009C429E">
      <w:pPr>
        <w:rPr>
          <w:rFonts w:eastAsia="Times New Roman"/>
        </w:rPr>
      </w:pPr>
    </w:p>
    <w:p w14:paraId="6AFE6247" w14:textId="61AEA137" w:rsidR="00185358" w:rsidRDefault="00AE3C26" w:rsidP="009C429E">
      <w:pPr>
        <w:rPr>
          <w:rFonts w:eastAsia="Times New Roman"/>
          <w:b/>
        </w:rPr>
      </w:pPr>
      <w:r w:rsidRPr="00185358">
        <w:rPr>
          <w:rFonts w:eastAsia="Times New Roman"/>
        </w:rPr>
        <w:t>Nancy and Jennifer to work on prospectus for new sponsor</w:t>
      </w:r>
      <w:r w:rsidR="00185358">
        <w:rPr>
          <w:rFonts w:eastAsia="Times New Roman"/>
          <w:b/>
        </w:rPr>
        <w:tab/>
      </w:r>
      <w:r w:rsidR="00185358">
        <w:rPr>
          <w:rFonts w:eastAsia="Times New Roman"/>
          <w:b/>
        </w:rPr>
        <w:tab/>
        <w:t xml:space="preserve">  </w:t>
      </w:r>
    </w:p>
    <w:p w14:paraId="7C35DE90" w14:textId="036B9C8B" w:rsidR="00AE3C26" w:rsidRPr="00185358" w:rsidRDefault="00185358" w:rsidP="00185358">
      <w:pPr>
        <w:ind w:left="5760"/>
        <w:rPr>
          <w:rFonts w:eastAsia="Times New Roman"/>
        </w:rPr>
      </w:pPr>
      <w:r>
        <w:rPr>
          <w:rFonts w:eastAsia="Times New Roman"/>
          <w:b/>
        </w:rPr>
        <w:t xml:space="preserve">        </w:t>
      </w:r>
      <w:r w:rsidRPr="00185358">
        <w:rPr>
          <w:rFonts w:eastAsia="Times New Roman"/>
        </w:rPr>
        <w:t>ACTION: Nancy Gwinn</w:t>
      </w:r>
    </w:p>
    <w:p w14:paraId="4A1A7CD5" w14:textId="626C464E" w:rsidR="00185358" w:rsidRPr="00AE3C26" w:rsidRDefault="00185358" w:rsidP="009C429E">
      <w:pPr>
        <w:rPr>
          <w:rFonts w:eastAsia="Times New Roman"/>
          <w:b/>
        </w:rPr>
      </w:pP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r>
      <w:r w:rsidRPr="00185358">
        <w:rPr>
          <w:rFonts w:eastAsia="Times New Roman"/>
        </w:rPr>
        <w:tab/>
        <w:t xml:space="preserve">  Jennifer Thompson</w:t>
      </w:r>
    </w:p>
    <w:p w14:paraId="50E5506F" w14:textId="77777777" w:rsidR="00871156" w:rsidRDefault="00871156" w:rsidP="00871156">
      <w:pPr>
        <w:rPr>
          <w:rFonts w:eastAsia="Times New Roman"/>
        </w:rPr>
      </w:pPr>
    </w:p>
    <w:p w14:paraId="7AD895FE" w14:textId="4B4B8A39" w:rsidR="00871156" w:rsidRDefault="003D5D17" w:rsidP="00871156">
      <w:pPr>
        <w:rPr>
          <w:rFonts w:eastAsia="Times New Roman"/>
        </w:rPr>
      </w:pPr>
      <w:r>
        <w:rPr>
          <w:rFonts w:eastAsia="Times New Roman"/>
        </w:rPr>
        <w:t>Questions:  should we r</w:t>
      </w:r>
      <w:r w:rsidR="00871156">
        <w:rPr>
          <w:rFonts w:eastAsia="Times New Roman"/>
        </w:rPr>
        <w:t>e-jig Awards</w:t>
      </w:r>
      <w:r>
        <w:rPr>
          <w:rFonts w:eastAsia="Times New Roman"/>
        </w:rPr>
        <w:t>?  What should the a</w:t>
      </w:r>
      <w:r w:rsidR="00871156">
        <w:rPr>
          <w:rFonts w:eastAsia="Times New Roman"/>
        </w:rPr>
        <w:t xml:space="preserve">mount of </w:t>
      </w:r>
      <w:r>
        <w:rPr>
          <w:rFonts w:eastAsia="Times New Roman"/>
        </w:rPr>
        <w:t xml:space="preserve">the awards be and the total </w:t>
      </w:r>
      <w:r w:rsidR="00871156">
        <w:rPr>
          <w:rFonts w:eastAsia="Times New Roman"/>
        </w:rPr>
        <w:t>sponsorship</w:t>
      </w:r>
      <w:r>
        <w:rPr>
          <w:rFonts w:eastAsia="Times New Roman"/>
        </w:rPr>
        <w:t xml:space="preserve"> required</w:t>
      </w:r>
      <w:r w:rsidR="00871156">
        <w:rPr>
          <w:rFonts w:eastAsia="Times New Roman"/>
        </w:rPr>
        <w:t>?</w:t>
      </w:r>
      <w:r>
        <w:rPr>
          <w:rFonts w:eastAsia="Times New Roman"/>
        </w:rPr>
        <w:t xml:space="preserve">  If</w:t>
      </w:r>
      <w:r w:rsidR="00EB28AD">
        <w:rPr>
          <w:rFonts w:eastAsia="Times New Roman"/>
        </w:rPr>
        <w:t xml:space="preserve"> it</w:t>
      </w:r>
      <w:r>
        <w:rPr>
          <w:rFonts w:eastAsia="Times New Roman"/>
        </w:rPr>
        <w:t xml:space="preserve"> is </w:t>
      </w:r>
      <w:r w:rsidR="00EB28AD">
        <w:rPr>
          <w:rFonts w:eastAsia="Times New Roman"/>
        </w:rPr>
        <w:t>just</w:t>
      </w:r>
      <w:r>
        <w:rPr>
          <w:rFonts w:eastAsia="Times New Roman"/>
        </w:rPr>
        <w:t xml:space="preserve"> about financial award or is the p</w:t>
      </w:r>
      <w:r w:rsidR="00871156">
        <w:rPr>
          <w:rFonts w:eastAsia="Times New Roman"/>
        </w:rPr>
        <w:t>restige</w:t>
      </w:r>
      <w:r>
        <w:rPr>
          <w:rFonts w:eastAsia="Times New Roman"/>
        </w:rPr>
        <w:t xml:space="preserve"> as important?</w:t>
      </w:r>
      <w:r w:rsidR="00871156">
        <w:rPr>
          <w:rFonts w:eastAsia="Times New Roman"/>
        </w:rPr>
        <w:t> </w:t>
      </w:r>
    </w:p>
    <w:p w14:paraId="61FF35D2" w14:textId="77777777" w:rsidR="00871156" w:rsidRDefault="00871156" w:rsidP="00871156">
      <w:pPr>
        <w:rPr>
          <w:rFonts w:eastAsia="Times New Roman"/>
        </w:rPr>
      </w:pPr>
    </w:p>
    <w:p w14:paraId="16C09F92" w14:textId="06C07CA0" w:rsidR="00871156" w:rsidRDefault="003D5D17" w:rsidP="00871156">
      <w:pPr>
        <w:rPr>
          <w:rFonts w:eastAsia="Times New Roman"/>
        </w:rPr>
      </w:pPr>
      <w:r>
        <w:rPr>
          <w:rFonts w:eastAsia="Times New Roman"/>
        </w:rPr>
        <w:t xml:space="preserve">Is there an opportunity to leverage the </w:t>
      </w:r>
      <w:r w:rsidR="00871156">
        <w:rPr>
          <w:rFonts w:eastAsia="Times New Roman"/>
        </w:rPr>
        <w:t xml:space="preserve">IFLA global </w:t>
      </w:r>
      <w:r>
        <w:rPr>
          <w:rFonts w:eastAsia="Times New Roman"/>
        </w:rPr>
        <w:t xml:space="preserve">visioning </w:t>
      </w:r>
      <w:proofErr w:type="gramStart"/>
      <w:r>
        <w:rPr>
          <w:rFonts w:eastAsia="Times New Roman"/>
        </w:rPr>
        <w:t>process.</w:t>
      </w:r>
      <w:proofErr w:type="gramEnd"/>
      <w:r>
        <w:rPr>
          <w:rFonts w:eastAsia="Times New Roman"/>
        </w:rPr>
        <w:t xml:space="preserve">  Might it be a t</w:t>
      </w:r>
      <w:r w:rsidR="00871156">
        <w:rPr>
          <w:rFonts w:eastAsia="Times New Roman"/>
        </w:rPr>
        <w:t>urning point for IFLA with mapping of all libraries.  During 2018 IFLA</w:t>
      </w:r>
      <w:r w:rsidR="00EB28AD">
        <w:rPr>
          <w:rFonts w:eastAsia="Times New Roman"/>
        </w:rPr>
        <w:t>’s</w:t>
      </w:r>
      <w:r w:rsidR="00871156">
        <w:rPr>
          <w:rFonts w:eastAsia="Times New Roman"/>
        </w:rPr>
        <w:t xml:space="preserve"> profile will rise as IFLA markets itself.  Should </w:t>
      </w:r>
      <w:r>
        <w:rPr>
          <w:rFonts w:eastAsia="Times New Roman"/>
        </w:rPr>
        <w:t xml:space="preserve">we plan to </w:t>
      </w:r>
      <w:r w:rsidR="00871156">
        <w:rPr>
          <w:rFonts w:eastAsia="Times New Roman"/>
        </w:rPr>
        <w:t>match what we currently receive to maintain the prestige</w:t>
      </w:r>
      <w:r w:rsidR="00EB28AD">
        <w:rPr>
          <w:rFonts w:eastAsia="Times New Roman"/>
        </w:rPr>
        <w:t>?</w:t>
      </w:r>
    </w:p>
    <w:p w14:paraId="76B65530" w14:textId="77777777" w:rsidR="00871156" w:rsidRDefault="00871156" w:rsidP="00871156">
      <w:pPr>
        <w:rPr>
          <w:rFonts w:eastAsia="Times New Roman"/>
        </w:rPr>
      </w:pPr>
    </w:p>
    <w:p w14:paraId="07AD3AC4" w14:textId="24A425D0" w:rsidR="00871156" w:rsidRDefault="00871156" w:rsidP="00871156">
      <w:pPr>
        <w:rPr>
          <w:rFonts w:eastAsia="Times New Roman"/>
        </w:rPr>
      </w:pPr>
      <w:r>
        <w:rPr>
          <w:rFonts w:eastAsia="Times New Roman"/>
        </w:rPr>
        <w:t xml:space="preserve">Pat agrees with Christie that we should </w:t>
      </w:r>
      <w:r w:rsidR="003D5D17">
        <w:rPr>
          <w:rFonts w:eastAsia="Times New Roman"/>
        </w:rPr>
        <w:t xml:space="preserve">go ahead with the 2019 award even without sponsorship and suggests that, if we do have sponsorship, that we </w:t>
      </w:r>
      <w:r>
        <w:rPr>
          <w:rFonts w:eastAsia="Times New Roman"/>
        </w:rPr>
        <w:t>graduate the funds between the three.  If no space in the programme</w:t>
      </w:r>
      <w:r w:rsidR="003D5D17">
        <w:rPr>
          <w:rFonts w:eastAsia="Times New Roman"/>
        </w:rPr>
        <w:t xml:space="preserve"> for a session on the award</w:t>
      </w:r>
      <w:r>
        <w:rPr>
          <w:rFonts w:eastAsia="Times New Roman"/>
        </w:rPr>
        <w:t xml:space="preserve">, </w:t>
      </w:r>
      <w:r w:rsidR="003D5D17">
        <w:rPr>
          <w:rFonts w:eastAsia="Times New Roman"/>
        </w:rPr>
        <w:t xml:space="preserve">it is seen as a </w:t>
      </w:r>
      <w:r>
        <w:rPr>
          <w:rFonts w:eastAsia="Times New Roman"/>
        </w:rPr>
        <w:t>good idea to engage the</w:t>
      </w:r>
      <w:r w:rsidR="003D5D17">
        <w:rPr>
          <w:rFonts w:eastAsia="Times New Roman"/>
        </w:rPr>
        <w:t xml:space="preserve"> winners</w:t>
      </w:r>
      <w:r>
        <w:rPr>
          <w:rFonts w:eastAsia="Times New Roman"/>
        </w:rPr>
        <w:t xml:space="preserve"> in wha</w:t>
      </w:r>
      <w:r w:rsidR="003D5D17">
        <w:rPr>
          <w:rFonts w:eastAsia="Times New Roman"/>
        </w:rPr>
        <w:t>tever programme we are doing.  It was recommended that we l</w:t>
      </w:r>
      <w:r>
        <w:rPr>
          <w:rFonts w:eastAsia="Times New Roman"/>
        </w:rPr>
        <w:t>ist all the winners of the awards on the website.</w:t>
      </w:r>
      <w:r w:rsidR="003D5D17">
        <w:rPr>
          <w:rFonts w:eastAsia="Times New Roman"/>
        </w:rPr>
        <w:t xml:space="preserve">  Could we do a W</w:t>
      </w:r>
      <w:r>
        <w:rPr>
          <w:rFonts w:eastAsia="Times New Roman"/>
        </w:rPr>
        <w:t>ebinar ceremony, wh</w:t>
      </w:r>
      <w:r w:rsidR="003D5D17">
        <w:rPr>
          <w:rFonts w:eastAsia="Times New Roman"/>
        </w:rPr>
        <w:t xml:space="preserve">en we don’t do the programme, allowing the winners to </w:t>
      </w:r>
      <w:r>
        <w:rPr>
          <w:rFonts w:eastAsia="Times New Roman"/>
        </w:rPr>
        <w:t>present their proje</w:t>
      </w:r>
      <w:r w:rsidR="003D5D17">
        <w:rPr>
          <w:rFonts w:eastAsia="Times New Roman"/>
        </w:rPr>
        <w:t xml:space="preserve">cts.  Sponsorship could host the webinar. </w:t>
      </w:r>
    </w:p>
    <w:p w14:paraId="1BB432EB" w14:textId="77777777" w:rsidR="00871156" w:rsidRDefault="00871156" w:rsidP="00871156">
      <w:pPr>
        <w:rPr>
          <w:rFonts w:eastAsia="Times New Roman"/>
        </w:rPr>
      </w:pPr>
    </w:p>
    <w:p w14:paraId="6B12204F" w14:textId="732E0A7E" w:rsidR="00871156" w:rsidRDefault="00871156" w:rsidP="00871156">
      <w:pPr>
        <w:rPr>
          <w:rFonts w:eastAsia="Times New Roman"/>
        </w:rPr>
      </w:pPr>
      <w:r w:rsidRPr="00185358">
        <w:rPr>
          <w:rFonts w:eastAsia="Times New Roman"/>
        </w:rPr>
        <w:t>Silvère</w:t>
      </w:r>
      <w:r w:rsidR="003D5D17" w:rsidRPr="00185358">
        <w:rPr>
          <w:rFonts w:eastAsia="Times New Roman"/>
        </w:rPr>
        <w:t xml:space="preserve">, as Jury Chair, </w:t>
      </w:r>
      <w:r w:rsidR="00AE3C26" w:rsidRPr="00185358">
        <w:rPr>
          <w:rFonts w:eastAsia="Times New Roman"/>
        </w:rPr>
        <w:t>and Jury members to make recommendations on the future of the award</w:t>
      </w:r>
      <w:r w:rsidR="00185358">
        <w:rPr>
          <w:rFonts w:eastAsia="Times New Roman"/>
        </w:rPr>
        <w:t>.</w:t>
      </w:r>
    </w:p>
    <w:p w14:paraId="526120A4" w14:textId="77777777" w:rsidR="00185358" w:rsidRDefault="00185358" w:rsidP="00871156">
      <w:pPr>
        <w:rPr>
          <w:rFonts w:eastAsia="Times New Roman"/>
        </w:rPr>
      </w:pPr>
    </w:p>
    <w:p w14:paraId="48557896" w14:textId="15485146" w:rsidR="00185358" w:rsidRPr="00185358" w:rsidRDefault="00185358" w:rsidP="00871156">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ACTION:  </w:t>
      </w:r>
      <w:r>
        <w:rPr>
          <w:color w:val="252525"/>
          <w:lang w:val="en-US"/>
        </w:rPr>
        <w:t>Silvère Mercier</w:t>
      </w:r>
    </w:p>
    <w:p w14:paraId="29BFA687" w14:textId="77777777" w:rsidR="0018230B" w:rsidRDefault="0018230B" w:rsidP="00871156">
      <w:pPr>
        <w:rPr>
          <w:rFonts w:eastAsia="Times New Roman"/>
        </w:rPr>
      </w:pPr>
    </w:p>
    <w:p w14:paraId="386442D0" w14:textId="19B37867" w:rsidR="0018230B" w:rsidRPr="00AE3C26" w:rsidRDefault="00853A60" w:rsidP="00853A60">
      <w:pPr>
        <w:ind w:left="720"/>
        <w:rPr>
          <w:rFonts w:eastAsia="Times New Roman"/>
          <w:b/>
        </w:rPr>
      </w:pPr>
      <w:proofErr w:type="gramStart"/>
      <w:r w:rsidRPr="00AE3C26">
        <w:rPr>
          <w:rFonts w:eastAsia="Times New Roman"/>
          <w:b/>
        </w:rPr>
        <w:t xml:space="preserve">4.2  </w:t>
      </w:r>
      <w:r w:rsidR="0018230B" w:rsidRPr="00AE3C26">
        <w:rPr>
          <w:rFonts w:eastAsia="Times New Roman"/>
          <w:b/>
        </w:rPr>
        <w:t>Results</w:t>
      </w:r>
      <w:proofErr w:type="gramEnd"/>
      <w:r w:rsidR="0018230B" w:rsidRPr="00AE3C26">
        <w:rPr>
          <w:rFonts w:eastAsia="Times New Roman"/>
          <w:b/>
        </w:rPr>
        <w:t xml:space="preserve"> of of the deliberation of the IFLA </w:t>
      </w:r>
      <w:proofErr w:type="spellStart"/>
      <w:r w:rsidR="0018230B" w:rsidRPr="00AE3C26">
        <w:rPr>
          <w:rFonts w:eastAsia="Times New Roman"/>
          <w:b/>
        </w:rPr>
        <w:t>Biblibre</w:t>
      </w:r>
      <w:proofErr w:type="spellEnd"/>
      <w:r w:rsidR="0018230B" w:rsidRPr="00AE3C26">
        <w:rPr>
          <w:rFonts w:eastAsia="Times New Roman"/>
          <w:b/>
        </w:rPr>
        <w:t xml:space="preserve"> International Marketing Award Jury deliberations:</w:t>
      </w:r>
    </w:p>
    <w:p w14:paraId="316E66B8" w14:textId="77777777" w:rsidR="00871156" w:rsidRPr="00853A60" w:rsidRDefault="00871156" w:rsidP="00871156">
      <w:pPr>
        <w:rPr>
          <w:rFonts w:eastAsia="Times New Roman"/>
        </w:rPr>
      </w:pPr>
    </w:p>
    <w:p w14:paraId="1481C45C" w14:textId="113E9AA7" w:rsidR="009C429E" w:rsidRPr="009C429E" w:rsidRDefault="009C429E" w:rsidP="009C429E">
      <w:pPr>
        <w:rPr>
          <w:rFonts w:eastAsia="Times New Roman"/>
        </w:rPr>
      </w:pPr>
      <w:r w:rsidRPr="009C429E">
        <w:rPr>
          <w:rFonts w:eastAsia="Times New Roman"/>
        </w:rPr>
        <w:t>Thanks to all those that participated, including Silvère for making it all possible by receiving, prepping and inputting the proposals, the initial analysis of the proposals by all and the in-person (Tonia, Ruth, Jennifer, our ad</w:t>
      </w:r>
      <w:r w:rsidR="0018230B">
        <w:rPr>
          <w:rFonts w:eastAsia="Times New Roman"/>
        </w:rPr>
        <w:t>visor Christie (on day 2) and Leslie</w:t>
      </w:r>
      <w:r w:rsidRPr="009C429E">
        <w:rPr>
          <w:rFonts w:eastAsia="Times New Roman"/>
        </w:rPr>
        <w:t>) deliberations and especially our wonderful colleague Mila who participated virtually in both sessions, first in the middle on the night and then in the late evening.  And a special thank you to Cindy and her colleagues Noah and Anne who made it all possible in supporting the jury on site and supplying the technology.</w:t>
      </w:r>
    </w:p>
    <w:p w14:paraId="5156AA87" w14:textId="77777777" w:rsidR="009C429E" w:rsidRPr="009C429E" w:rsidRDefault="009C429E" w:rsidP="009C429E">
      <w:pPr>
        <w:rPr>
          <w:rFonts w:eastAsia="Times New Roman"/>
        </w:rPr>
      </w:pPr>
    </w:p>
    <w:p w14:paraId="04D8E439" w14:textId="347C10BA" w:rsidR="009C429E" w:rsidRPr="009C429E" w:rsidRDefault="009C429E" w:rsidP="009C429E">
      <w:pPr>
        <w:rPr>
          <w:rFonts w:eastAsia="Times New Roman"/>
        </w:rPr>
      </w:pPr>
      <w:r w:rsidRPr="009C429E">
        <w:rPr>
          <w:rFonts w:eastAsia="Times New Roman"/>
        </w:rPr>
        <w:t>After much discus</w:t>
      </w:r>
      <w:r w:rsidR="0018230B">
        <w:rPr>
          <w:rFonts w:eastAsia="Times New Roman"/>
        </w:rPr>
        <w:t xml:space="preserve">sion, debate and negotiation, the jury </w:t>
      </w:r>
      <w:r w:rsidRPr="009C429E">
        <w:rPr>
          <w:rFonts w:eastAsia="Times New Roman"/>
        </w:rPr>
        <w:t>selected:</w:t>
      </w:r>
    </w:p>
    <w:p w14:paraId="0FB816C2" w14:textId="77777777" w:rsidR="009C429E" w:rsidRPr="009C429E" w:rsidRDefault="009C429E" w:rsidP="009C429E">
      <w:pPr>
        <w:rPr>
          <w:rFonts w:eastAsia="Times New Roman"/>
        </w:rPr>
      </w:pPr>
    </w:p>
    <w:p w14:paraId="244DBEDC" w14:textId="77777777" w:rsidR="009C429E" w:rsidRPr="009C429E" w:rsidRDefault="009C429E" w:rsidP="009C429E">
      <w:pPr>
        <w:rPr>
          <w:rFonts w:eastAsia="Times New Roman"/>
        </w:rPr>
      </w:pPr>
      <w:r w:rsidRPr="009C429E">
        <w:rPr>
          <w:rFonts w:eastAsia="Times New Roman"/>
        </w:rPr>
        <w:t>1st place - # 45, NYC Public Library Youth Amnesty (US) - Public 2nd place - #6, Keeping up with the Librarians (New Zealand) - Public 3rd - #27, Greetings from Zagreb (Croatia) - National/Academic</w:t>
      </w:r>
    </w:p>
    <w:p w14:paraId="559FC21B" w14:textId="77777777" w:rsidR="009C429E" w:rsidRPr="009C429E" w:rsidRDefault="009C429E" w:rsidP="009C429E">
      <w:pPr>
        <w:rPr>
          <w:rFonts w:eastAsia="Times New Roman"/>
        </w:rPr>
      </w:pPr>
    </w:p>
    <w:p w14:paraId="6CE66AE2" w14:textId="77777777" w:rsidR="009C429E" w:rsidRPr="009C429E" w:rsidRDefault="009C429E" w:rsidP="009C429E">
      <w:pPr>
        <w:rPr>
          <w:rFonts w:eastAsia="Times New Roman"/>
        </w:rPr>
      </w:pPr>
      <w:r w:rsidRPr="009C429E">
        <w:rPr>
          <w:rFonts w:eastAsia="Times New Roman"/>
        </w:rPr>
        <w:t>The top 10 include:</w:t>
      </w:r>
    </w:p>
    <w:p w14:paraId="5E9F6193" w14:textId="77777777" w:rsidR="009C429E" w:rsidRPr="009C429E" w:rsidRDefault="009C429E" w:rsidP="009C429E">
      <w:pPr>
        <w:rPr>
          <w:rFonts w:eastAsia="Times New Roman"/>
        </w:rPr>
      </w:pPr>
    </w:p>
    <w:p w14:paraId="49409883" w14:textId="728FD494" w:rsidR="009C429E" w:rsidRPr="009C429E" w:rsidRDefault="00AE3C26" w:rsidP="009C429E">
      <w:pPr>
        <w:rPr>
          <w:rFonts w:eastAsia="Times New Roman"/>
        </w:rPr>
      </w:pPr>
      <w:r>
        <w:rPr>
          <w:rFonts w:eastAsia="Times New Roman"/>
        </w:rPr>
        <w:t xml:space="preserve">Submissions: </w:t>
      </w:r>
      <w:r w:rsidR="009C429E" w:rsidRPr="009C429E">
        <w:rPr>
          <w:rFonts w:eastAsia="Times New Roman"/>
        </w:rPr>
        <w:t>3</w:t>
      </w:r>
      <w:r>
        <w:rPr>
          <w:rFonts w:eastAsia="Times New Roman"/>
        </w:rPr>
        <w:t xml:space="preserve">, </w:t>
      </w:r>
      <w:r w:rsidR="009C429E" w:rsidRPr="009C429E">
        <w:rPr>
          <w:rFonts w:eastAsia="Times New Roman"/>
        </w:rPr>
        <w:t>6</w:t>
      </w:r>
      <w:r>
        <w:rPr>
          <w:rFonts w:eastAsia="Times New Roman"/>
        </w:rPr>
        <w:t xml:space="preserve">, </w:t>
      </w:r>
      <w:r w:rsidR="009C429E" w:rsidRPr="009C429E">
        <w:rPr>
          <w:rFonts w:eastAsia="Times New Roman"/>
        </w:rPr>
        <w:t>11</w:t>
      </w:r>
      <w:r>
        <w:rPr>
          <w:rFonts w:eastAsia="Times New Roman"/>
        </w:rPr>
        <w:t xml:space="preserve">, </w:t>
      </w:r>
      <w:r w:rsidR="009C429E" w:rsidRPr="009C429E">
        <w:rPr>
          <w:rFonts w:eastAsia="Times New Roman"/>
        </w:rPr>
        <w:t>12</w:t>
      </w:r>
      <w:r>
        <w:rPr>
          <w:rFonts w:eastAsia="Times New Roman"/>
        </w:rPr>
        <w:t xml:space="preserve">, </w:t>
      </w:r>
      <w:r w:rsidR="009C429E" w:rsidRPr="009C429E">
        <w:rPr>
          <w:rFonts w:eastAsia="Times New Roman"/>
        </w:rPr>
        <w:t>18</w:t>
      </w:r>
      <w:r>
        <w:rPr>
          <w:rFonts w:eastAsia="Times New Roman"/>
        </w:rPr>
        <w:t xml:space="preserve">, </w:t>
      </w:r>
      <w:r w:rsidR="009C429E" w:rsidRPr="009C429E">
        <w:rPr>
          <w:rFonts w:eastAsia="Times New Roman"/>
        </w:rPr>
        <w:t>27</w:t>
      </w:r>
      <w:r>
        <w:rPr>
          <w:rFonts w:eastAsia="Times New Roman"/>
        </w:rPr>
        <w:t xml:space="preserve">, </w:t>
      </w:r>
      <w:r w:rsidR="009C429E" w:rsidRPr="009C429E">
        <w:rPr>
          <w:rFonts w:eastAsia="Times New Roman"/>
        </w:rPr>
        <w:t>41</w:t>
      </w:r>
      <w:r>
        <w:rPr>
          <w:rFonts w:eastAsia="Times New Roman"/>
        </w:rPr>
        <w:t xml:space="preserve">, </w:t>
      </w:r>
      <w:r w:rsidR="009C429E" w:rsidRPr="009C429E">
        <w:rPr>
          <w:rFonts w:eastAsia="Times New Roman"/>
        </w:rPr>
        <w:t>45</w:t>
      </w:r>
      <w:r>
        <w:rPr>
          <w:rFonts w:eastAsia="Times New Roman"/>
        </w:rPr>
        <w:t xml:space="preserve">, </w:t>
      </w:r>
      <w:r w:rsidR="009C429E" w:rsidRPr="009C429E">
        <w:rPr>
          <w:rFonts w:eastAsia="Times New Roman"/>
        </w:rPr>
        <w:t>46</w:t>
      </w:r>
      <w:r>
        <w:rPr>
          <w:rFonts w:eastAsia="Times New Roman"/>
        </w:rPr>
        <w:t xml:space="preserve">, </w:t>
      </w:r>
      <w:r w:rsidR="009C429E" w:rsidRPr="009C429E">
        <w:rPr>
          <w:rFonts w:eastAsia="Times New Roman"/>
        </w:rPr>
        <w:t>48</w:t>
      </w:r>
    </w:p>
    <w:p w14:paraId="4E27BED1" w14:textId="77777777" w:rsidR="009C429E" w:rsidRPr="009C429E" w:rsidRDefault="009C429E" w:rsidP="009C429E">
      <w:pPr>
        <w:rPr>
          <w:rFonts w:eastAsia="Times New Roman"/>
        </w:rPr>
      </w:pPr>
    </w:p>
    <w:p w14:paraId="65D040F9" w14:textId="77777777" w:rsidR="009C429E" w:rsidRPr="009C429E" w:rsidRDefault="009C429E" w:rsidP="009C429E">
      <w:pPr>
        <w:rPr>
          <w:rFonts w:eastAsia="Times New Roman"/>
        </w:rPr>
      </w:pPr>
      <w:r w:rsidRPr="009C429E">
        <w:rPr>
          <w:rFonts w:eastAsia="Times New Roman"/>
        </w:rPr>
        <w:t>Submissions (35 academic, 21 Public, Total 56) - thanks to Ruth for the stats!</w:t>
      </w:r>
    </w:p>
    <w:p w14:paraId="015983A0" w14:textId="77777777" w:rsidR="009C429E" w:rsidRPr="009C429E" w:rsidRDefault="009C429E" w:rsidP="009C429E">
      <w:pPr>
        <w:rPr>
          <w:rFonts w:eastAsia="Times New Roman"/>
        </w:rPr>
      </w:pPr>
    </w:p>
    <w:p w14:paraId="621B4B91" w14:textId="77777777" w:rsidR="009C429E" w:rsidRPr="009C429E" w:rsidRDefault="009C429E" w:rsidP="009C429E">
      <w:pPr>
        <w:rPr>
          <w:rFonts w:eastAsia="Times New Roman"/>
        </w:rPr>
      </w:pPr>
      <w:r w:rsidRPr="009C429E">
        <w:rPr>
          <w:rFonts w:eastAsia="Times New Roman"/>
        </w:rPr>
        <w:lastRenderedPageBreak/>
        <w:t>China 23</w:t>
      </w:r>
    </w:p>
    <w:p w14:paraId="4C2EED97" w14:textId="77777777" w:rsidR="009C429E" w:rsidRPr="009C429E" w:rsidRDefault="009C429E" w:rsidP="009C429E">
      <w:pPr>
        <w:rPr>
          <w:rFonts w:eastAsia="Times New Roman"/>
        </w:rPr>
      </w:pPr>
      <w:r w:rsidRPr="009C429E">
        <w:rPr>
          <w:rFonts w:eastAsia="Times New Roman"/>
        </w:rPr>
        <w:t>Russia 5</w:t>
      </w:r>
    </w:p>
    <w:p w14:paraId="3F5D9F15" w14:textId="77777777" w:rsidR="009C429E" w:rsidRPr="009C429E" w:rsidRDefault="009C429E" w:rsidP="009C429E">
      <w:pPr>
        <w:rPr>
          <w:rFonts w:eastAsia="Times New Roman"/>
        </w:rPr>
      </w:pPr>
      <w:r w:rsidRPr="009C429E">
        <w:rPr>
          <w:rFonts w:eastAsia="Times New Roman"/>
        </w:rPr>
        <w:t>India 4</w:t>
      </w:r>
    </w:p>
    <w:p w14:paraId="05ACD1AF" w14:textId="77777777" w:rsidR="009C429E" w:rsidRPr="009C429E" w:rsidRDefault="009C429E" w:rsidP="009C429E">
      <w:pPr>
        <w:rPr>
          <w:rFonts w:eastAsia="Times New Roman"/>
        </w:rPr>
      </w:pPr>
      <w:r w:rsidRPr="009C429E">
        <w:rPr>
          <w:rFonts w:eastAsia="Times New Roman"/>
        </w:rPr>
        <w:t>Australia 3</w:t>
      </w:r>
    </w:p>
    <w:p w14:paraId="51F4CD03" w14:textId="77777777" w:rsidR="009C429E" w:rsidRPr="009C429E" w:rsidRDefault="009C429E" w:rsidP="009C429E">
      <w:pPr>
        <w:rPr>
          <w:rFonts w:eastAsia="Times New Roman"/>
        </w:rPr>
      </w:pPr>
      <w:r w:rsidRPr="009C429E">
        <w:rPr>
          <w:rFonts w:eastAsia="Times New Roman"/>
        </w:rPr>
        <w:t>USA 2</w:t>
      </w:r>
    </w:p>
    <w:p w14:paraId="3769CCE6" w14:textId="77777777" w:rsidR="009C429E" w:rsidRPr="009C429E" w:rsidRDefault="009C429E" w:rsidP="009C429E">
      <w:pPr>
        <w:rPr>
          <w:rFonts w:eastAsia="Times New Roman"/>
        </w:rPr>
      </w:pPr>
      <w:r w:rsidRPr="009C429E">
        <w:rPr>
          <w:rFonts w:eastAsia="Times New Roman"/>
        </w:rPr>
        <w:t>Germany 2</w:t>
      </w:r>
    </w:p>
    <w:p w14:paraId="70E6611A" w14:textId="77777777" w:rsidR="009C429E" w:rsidRPr="009C429E" w:rsidRDefault="009C429E" w:rsidP="009C429E">
      <w:pPr>
        <w:rPr>
          <w:rFonts w:eastAsia="Times New Roman"/>
        </w:rPr>
      </w:pPr>
      <w:r w:rsidRPr="009C429E">
        <w:rPr>
          <w:rFonts w:eastAsia="Times New Roman"/>
        </w:rPr>
        <w:t>Philippines 2</w:t>
      </w:r>
    </w:p>
    <w:p w14:paraId="51282292" w14:textId="77777777" w:rsidR="009C429E" w:rsidRPr="009C429E" w:rsidRDefault="009C429E" w:rsidP="009C429E">
      <w:pPr>
        <w:rPr>
          <w:rFonts w:eastAsia="Times New Roman"/>
        </w:rPr>
      </w:pPr>
      <w:r w:rsidRPr="009C429E">
        <w:rPr>
          <w:rFonts w:eastAsia="Times New Roman"/>
        </w:rPr>
        <w:t>France 2</w:t>
      </w:r>
    </w:p>
    <w:p w14:paraId="0BC32C42" w14:textId="77777777" w:rsidR="009C429E" w:rsidRPr="009C429E" w:rsidRDefault="009C429E" w:rsidP="009C429E">
      <w:pPr>
        <w:rPr>
          <w:rFonts w:eastAsia="Times New Roman"/>
        </w:rPr>
      </w:pPr>
      <w:r w:rsidRPr="009C429E">
        <w:rPr>
          <w:rFonts w:eastAsia="Times New Roman"/>
        </w:rPr>
        <w:t>Nigeria 1</w:t>
      </w:r>
    </w:p>
    <w:p w14:paraId="5985A50F" w14:textId="77777777" w:rsidR="009C429E" w:rsidRPr="009C429E" w:rsidRDefault="009C429E" w:rsidP="009C429E">
      <w:pPr>
        <w:rPr>
          <w:rFonts w:eastAsia="Times New Roman"/>
        </w:rPr>
      </w:pPr>
    </w:p>
    <w:p w14:paraId="771A1C6B" w14:textId="77777777" w:rsidR="009C429E" w:rsidRPr="009C429E" w:rsidRDefault="009C429E" w:rsidP="009C429E">
      <w:pPr>
        <w:rPr>
          <w:rFonts w:eastAsia="Times New Roman"/>
        </w:rPr>
      </w:pPr>
      <w:r w:rsidRPr="009C429E">
        <w:rPr>
          <w:rFonts w:eastAsia="Times New Roman"/>
        </w:rPr>
        <w:t>And 1 each from Pakistan, New Zealand, Egypt, Denmark, Costa Rica, Poland, Croatia, Lithuania, Malaysia, Nigeria, Sweden, Canada</w:t>
      </w:r>
    </w:p>
    <w:p w14:paraId="3FC12B42" w14:textId="77777777" w:rsidR="009C429E" w:rsidRPr="009C429E" w:rsidRDefault="009C429E" w:rsidP="009C429E">
      <w:pPr>
        <w:rPr>
          <w:rFonts w:eastAsia="Times New Roman"/>
        </w:rPr>
      </w:pPr>
    </w:p>
    <w:p w14:paraId="70A55C83" w14:textId="6BCC4199" w:rsidR="009C429E" w:rsidRDefault="0018230B" w:rsidP="009C429E">
      <w:pPr>
        <w:rPr>
          <w:rFonts w:eastAsia="Times New Roman"/>
        </w:rPr>
      </w:pPr>
      <w:r w:rsidRPr="004C5335">
        <w:rPr>
          <w:rFonts w:eastAsia="Times New Roman"/>
        </w:rPr>
        <w:t xml:space="preserve">Jennifer and Leslie to </w:t>
      </w:r>
      <w:r w:rsidR="009C429E" w:rsidRPr="004C5335">
        <w:rPr>
          <w:rFonts w:eastAsia="Times New Roman"/>
        </w:rPr>
        <w:t>draft pres</w:t>
      </w:r>
      <w:r w:rsidRPr="004C5335">
        <w:rPr>
          <w:rFonts w:eastAsia="Times New Roman"/>
        </w:rPr>
        <w:t>s release.  It was</w:t>
      </w:r>
      <w:r w:rsidR="009C429E" w:rsidRPr="004C5335">
        <w:rPr>
          <w:rFonts w:eastAsia="Times New Roman"/>
        </w:rPr>
        <w:t xml:space="preserve"> agreed that the announcement should include links to the websites of the relevant library/project.</w:t>
      </w:r>
    </w:p>
    <w:p w14:paraId="15FD738F" w14:textId="77777777" w:rsidR="004C5335" w:rsidRDefault="004C5335" w:rsidP="009C429E">
      <w:pPr>
        <w:rPr>
          <w:rFonts w:eastAsia="Times New Roman"/>
        </w:rPr>
      </w:pPr>
    </w:p>
    <w:p w14:paraId="3746FADC" w14:textId="2950FF9C" w:rsidR="004C5335" w:rsidRDefault="004C5335" w:rsidP="009C429E">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ACTION:  Jennifer Thompson</w:t>
      </w:r>
    </w:p>
    <w:p w14:paraId="236ADF76" w14:textId="1129F0E4" w:rsidR="004C5335" w:rsidRPr="004C5335" w:rsidRDefault="004C5335" w:rsidP="009C429E">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Leslie Weir</w:t>
      </w:r>
    </w:p>
    <w:p w14:paraId="12DB101E" w14:textId="77777777" w:rsidR="009C429E" w:rsidRPr="009C429E" w:rsidRDefault="009C429E" w:rsidP="009C429E">
      <w:pPr>
        <w:rPr>
          <w:rFonts w:eastAsia="Times New Roman"/>
        </w:rPr>
      </w:pPr>
    </w:p>
    <w:p w14:paraId="12B39F74" w14:textId="27A9A72A" w:rsidR="00871156" w:rsidRDefault="009C429E" w:rsidP="00871156">
      <w:pPr>
        <w:rPr>
          <w:rFonts w:eastAsia="Times New Roman"/>
        </w:rPr>
      </w:pPr>
      <w:r w:rsidRPr="009C429E">
        <w:rPr>
          <w:rFonts w:eastAsia="Times New Roman"/>
        </w:rPr>
        <w:t xml:space="preserve">Jennifer has volunteered to work with Nancy on the prospectus </w:t>
      </w:r>
      <w:r w:rsidR="0018230B">
        <w:rPr>
          <w:rFonts w:eastAsia="Times New Roman"/>
        </w:rPr>
        <w:t xml:space="preserve">for the sponsorship of the IFLA International Marketing Award 2019-2014.  All members of the Section will need to help us market the sponsorship.  The jury also recommends that further discussions take place at Kuala Lumpur regarding the sponsorship, </w:t>
      </w:r>
      <w:r w:rsidRPr="009C429E">
        <w:rPr>
          <w:rFonts w:eastAsia="Times New Roman"/>
        </w:rPr>
        <w:t xml:space="preserve">ideas </w:t>
      </w:r>
      <w:r w:rsidR="0018230B">
        <w:rPr>
          <w:rFonts w:eastAsia="Times New Roman"/>
        </w:rPr>
        <w:t xml:space="preserve">for updating and </w:t>
      </w:r>
      <w:r w:rsidRPr="009C429E">
        <w:rPr>
          <w:rFonts w:eastAsia="Times New Roman"/>
        </w:rPr>
        <w:t xml:space="preserve">improving the technical infrastructure supporting the jury and the need to document </w:t>
      </w:r>
      <w:r w:rsidR="0018230B">
        <w:rPr>
          <w:rFonts w:eastAsia="Times New Roman"/>
        </w:rPr>
        <w:t xml:space="preserve">related </w:t>
      </w:r>
      <w:r w:rsidRPr="009C429E">
        <w:rPr>
          <w:rFonts w:eastAsia="Times New Roman"/>
        </w:rPr>
        <w:t>policies</w:t>
      </w:r>
      <w:r w:rsidR="0018230B">
        <w:rPr>
          <w:rFonts w:eastAsia="Times New Roman"/>
        </w:rPr>
        <w:t xml:space="preserve">, such as </w:t>
      </w:r>
      <w:r w:rsidRPr="009C429E">
        <w:rPr>
          <w:rFonts w:eastAsia="Times New Roman"/>
        </w:rPr>
        <w:t>conflict of intere</w:t>
      </w:r>
      <w:r w:rsidR="0018230B">
        <w:rPr>
          <w:rFonts w:eastAsia="Times New Roman"/>
        </w:rPr>
        <w:t>st for jury members.</w:t>
      </w:r>
      <w:r w:rsidR="00853A60">
        <w:rPr>
          <w:rFonts w:eastAsia="Times New Roman"/>
        </w:rPr>
        <w:t xml:space="preserve">  Currently </w:t>
      </w:r>
      <w:r w:rsidR="00871156">
        <w:rPr>
          <w:rFonts w:eastAsia="Times New Roman"/>
        </w:rPr>
        <w:t xml:space="preserve">Jury members </w:t>
      </w:r>
      <w:r w:rsidR="0018230B">
        <w:rPr>
          <w:rFonts w:eastAsia="Times New Roman"/>
        </w:rPr>
        <w:t xml:space="preserve">do </w:t>
      </w:r>
      <w:r w:rsidR="00871156">
        <w:rPr>
          <w:rFonts w:eastAsia="Times New Roman"/>
        </w:rPr>
        <w:t>recuse themselves when submissions from their institutions are under co</w:t>
      </w:r>
      <w:r w:rsidR="00EB28AD">
        <w:rPr>
          <w:rFonts w:eastAsia="Times New Roman"/>
        </w:rPr>
        <w:t>nsideration.  Policies</w:t>
      </w:r>
      <w:r w:rsidR="00871156">
        <w:rPr>
          <w:rFonts w:eastAsia="Times New Roman"/>
        </w:rPr>
        <w:t xml:space="preserve"> should be clear and be documented.</w:t>
      </w:r>
    </w:p>
    <w:p w14:paraId="37B3E29E" w14:textId="77777777" w:rsidR="00853A60" w:rsidRDefault="00853A60" w:rsidP="00871156">
      <w:pPr>
        <w:rPr>
          <w:rFonts w:eastAsia="Times New Roman"/>
        </w:rPr>
      </w:pPr>
    </w:p>
    <w:p w14:paraId="2215DA87" w14:textId="3CDB3EAD" w:rsidR="00853A60" w:rsidRPr="00185358" w:rsidRDefault="00BD5AC0" w:rsidP="00853A60">
      <w:pPr>
        <w:ind w:firstLine="720"/>
        <w:rPr>
          <w:rFonts w:eastAsia="Times New Roman"/>
          <w:b/>
          <w:color w:val="44546A" w:themeColor="text2"/>
        </w:rPr>
      </w:pPr>
      <w:r w:rsidRPr="00185358">
        <w:rPr>
          <w:rFonts w:eastAsia="Times New Roman"/>
          <w:b/>
          <w:color w:val="44546A" w:themeColor="text2"/>
        </w:rPr>
        <w:t xml:space="preserve">5.  </w:t>
      </w:r>
      <w:r w:rsidR="00853A60" w:rsidRPr="00185358">
        <w:rPr>
          <w:rFonts w:eastAsia="Times New Roman"/>
          <w:b/>
          <w:color w:val="44546A" w:themeColor="text2"/>
        </w:rPr>
        <w:t>International Marketing Award Winners Survey</w:t>
      </w:r>
    </w:p>
    <w:p w14:paraId="3B6D2C35" w14:textId="77777777" w:rsidR="00853A60" w:rsidRPr="00185358" w:rsidRDefault="00853A60" w:rsidP="00853A60">
      <w:pPr>
        <w:rPr>
          <w:rFonts w:eastAsia="Times New Roman"/>
          <w:color w:val="44546A" w:themeColor="text2"/>
        </w:rPr>
      </w:pPr>
    </w:p>
    <w:p w14:paraId="781A3FFE" w14:textId="12DB2562" w:rsidR="00853A60" w:rsidRDefault="00853A60" w:rsidP="00871156">
      <w:pPr>
        <w:rPr>
          <w:rFonts w:eastAsia="Times New Roman"/>
        </w:rPr>
      </w:pPr>
      <w:r>
        <w:rPr>
          <w:rFonts w:eastAsia="Times New Roman"/>
        </w:rPr>
        <w:t xml:space="preserve">Vera presented the draft surveys.  The titles of the survey will be revised to International Marketing Award Winners Survey and follow-up.  The different language versions of the survey will be tested with native speakers the committee, including </w:t>
      </w:r>
      <w:proofErr w:type="spellStart"/>
      <w:r w:rsidRPr="0008435B">
        <w:rPr>
          <w:rFonts w:eastAsia="Times New Roman"/>
        </w:rPr>
        <w:t>Nie</w:t>
      </w:r>
      <w:proofErr w:type="spellEnd"/>
      <w:r w:rsidRPr="0008435B">
        <w:rPr>
          <w:rFonts w:eastAsia="Times New Roman"/>
        </w:rPr>
        <w:t xml:space="preserve"> Hua, Mila, </w:t>
      </w:r>
      <w:proofErr w:type="spellStart"/>
      <w:r w:rsidRPr="0008435B">
        <w:rPr>
          <w:rFonts w:eastAsia="Times New Roman"/>
        </w:rPr>
        <w:t>Silvère</w:t>
      </w:r>
      <w:proofErr w:type="spellEnd"/>
      <w:r w:rsidRPr="0008435B">
        <w:rPr>
          <w:rFonts w:eastAsia="Times New Roman"/>
        </w:rPr>
        <w:t xml:space="preserve">, Nadia, and </w:t>
      </w:r>
      <w:proofErr w:type="spellStart"/>
      <w:r w:rsidRPr="0008435B">
        <w:rPr>
          <w:rFonts w:eastAsia="Times New Roman"/>
        </w:rPr>
        <w:t>Henar</w:t>
      </w:r>
      <w:proofErr w:type="spellEnd"/>
      <w:r w:rsidRPr="0008435B">
        <w:rPr>
          <w:rFonts w:eastAsia="Times New Roman"/>
        </w:rPr>
        <w:t>.</w:t>
      </w:r>
      <w:r>
        <w:rPr>
          <w:rFonts w:eastAsia="Times New Roman"/>
        </w:rPr>
        <w:t xml:space="preserve">  All Members to give input to Vera by February 28, 2018.  Tonia to confirm if Survey Monkey can automatically translate the responses.  The results will need to be gathered and retained from year to year.  The data could be retained in spreadsheets, but it could be far more efficient if IFLA had a survey tool that supported the survey on an on-going basis.  There is no group space or survey tool, or meeting platform (Zoom) at IFLA for sections. This should be brought up at Global Visioning session in Barcelona </w:t>
      </w:r>
    </w:p>
    <w:p w14:paraId="6FE8BB3D" w14:textId="77777777" w:rsidR="004C5335" w:rsidRDefault="004C5335" w:rsidP="00871156">
      <w:pPr>
        <w:rPr>
          <w:rFonts w:eastAsia="Times New Roman"/>
        </w:rPr>
      </w:pPr>
    </w:p>
    <w:p w14:paraId="3BE21533" w14:textId="2FCD60CA" w:rsidR="00AA68CE" w:rsidRDefault="00871156" w:rsidP="00871156">
      <w:pPr>
        <w:rPr>
          <w:rFonts w:eastAsia="Times New Roman"/>
          <w:bCs/>
        </w:rPr>
      </w:pPr>
      <w:r w:rsidRPr="004C5335">
        <w:rPr>
          <w:rFonts w:eastAsia="Times New Roman"/>
          <w:bCs/>
        </w:rPr>
        <w:t>Application should require provision of a generic ema</w:t>
      </w:r>
      <w:r w:rsidR="00AA68CE">
        <w:rPr>
          <w:rFonts w:eastAsia="Times New Roman"/>
          <w:bCs/>
        </w:rPr>
        <w:t xml:space="preserve">il address for follow-up survey and ask </w:t>
      </w:r>
      <w:r w:rsidR="003B119F">
        <w:rPr>
          <w:rFonts w:eastAsia="Times New Roman"/>
          <w:bCs/>
        </w:rPr>
        <w:t>w</w:t>
      </w:r>
      <w:r w:rsidR="00AA68CE">
        <w:rPr>
          <w:rFonts w:eastAsia="Times New Roman"/>
          <w:bCs/>
        </w:rPr>
        <w:t>here the applicant heard about the award</w:t>
      </w:r>
    </w:p>
    <w:p w14:paraId="4E6406D9" w14:textId="77777777" w:rsidR="004C5335" w:rsidRDefault="004C5335" w:rsidP="00871156">
      <w:pPr>
        <w:rPr>
          <w:rFonts w:eastAsia="Times New Roman"/>
          <w:bCs/>
        </w:rPr>
      </w:pPr>
    </w:p>
    <w:p w14:paraId="6E679E0D" w14:textId="55D9077D" w:rsidR="004C5335" w:rsidRPr="004C5335" w:rsidRDefault="004C5335" w:rsidP="00871156">
      <w:pPr>
        <w:rPr>
          <w:rFonts w:eastAsia="Times New Roman"/>
        </w:rPr>
      </w:pP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 xml:space="preserve">ACTION:  </w:t>
      </w:r>
      <w:r>
        <w:rPr>
          <w:color w:val="252525"/>
          <w:lang w:val="en-US"/>
        </w:rPr>
        <w:t>Silvère Mercier</w:t>
      </w:r>
    </w:p>
    <w:p w14:paraId="48377ECD" w14:textId="77777777" w:rsidR="00871156" w:rsidRDefault="00871156" w:rsidP="00871156">
      <w:pPr>
        <w:rPr>
          <w:rFonts w:eastAsia="Times New Roman"/>
        </w:rPr>
      </w:pPr>
    </w:p>
    <w:p w14:paraId="7AB11B05" w14:textId="365E53CB" w:rsidR="00871156" w:rsidRDefault="00853A60" w:rsidP="00871156">
      <w:pPr>
        <w:rPr>
          <w:rFonts w:eastAsia="Times New Roman"/>
        </w:rPr>
      </w:pPr>
      <w:r>
        <w:rPr>
          <w:rFonts w:eastAsia="Times New Roman"/>
        </w:rPr>
        <w:t xml:space="preserve">Vera to send note </w:t>
      </w:r>
      <w:r w:rsidR="00871156">
        <w:rPr>
          <w:rFonts w:eastAsia="Times New Roman"/>
        </w:rPr>
        <w:t xml:space="preserve">to </w:t>
      </w:r>
      <w:r>
        <w:rPr>
          <w:rFonts w:eastAsia="Times New Roman"/>
        </w:rPr>
        <w:t xml:space="preserve">our </w:t>
      </w:r>
      <w:r w:rsidR="00871156">
        <w:rPr>
          <w:rFonts w:eastAsia="Times New Roman"/>
        </w:rPr>
        <w:t>division chair (Tonia) about the plan for the survey to allow her to brief the Professional Committee.</w:t>
      </w:r>
      <w:r>
        <w:rPr>
          <w:rFonts w:eastAsia="Times New Roman"/>
        </w:rPr>
        <w:t xml:space="preserve">  Tonia reminded members that </w:t>
      </w:r>
      <w:r w:rsidR="00871156">
        <w:rPr>
          <w:rFonts w:eastAsia="Times New Roman"/>
        </w:rPr>
        <w:t>IFLA wants each section to</w:t>
      </w:r>
      <w:r>
        <w:rPr>
          <w:rFonts w:eastAsia="Times New Roman"/>
        </w:rPr>
        <w:t xml:space="preserve"> update </w:t>
      </w:r>
      <w:r>
        <w:rPr>
          <w:rFonts w:eastAsia="Times New Roman"/>
        </w:rPr>
        <w:lastRenderedPageBreak/>
        <w:t xml:space="preserve">their website with news, including </w:t>
      </w:r>
      <w:r w:rsidR="00871156">
        <w:rPr>
          <w:rFonts w:eastAsia="Times New Roman"/>
        </w:rPr>
        <w:t>Minutes, award announcement</w:t>
      </w:r>
      <w:r>
        <w:rPr>
          <w:rFonts w:eastAsia="Times New Roman"/>
        </w:rPr>
        <w:t>s</w:t>
      </w:r>
      <w:r w:rsidR="00871156">
        <w:rPr>
          <w:rFonts w:eastAsia="Times New Roman"/>
        </w:rPr>
        <w:t xml:space="preserve">, </w:t>
      </w:r>
      <w:r>
        <w:rPr>
          <w:rFonts w:eastAsia="Times New Roman"/>
        </w:rPr>
        <w:t xml:space="preserve">updates on </w:t>
      </w:r>
      <w:r w:rsidR="00871156">
        <w:rPr>
          <w:rFonts w:eastAsia="Times New Roman"/>
        </w:rPr>
        <w:t>mid year meeting</w:t>
      </w:r>
      <w:r>
        <w:rPr>
          <w:rFonts w:eastAsia="Times New Roman"/>
        </w:rPr>
        <w:t>s</w:t>
      </w:r>
      <w:r w:rsidR="00871156">
        <w:rPr>
          <w:rFonts w:eastAsia="Times New Roman"/>
        </w:rPr>
        <w:t>, profile members,</w:t>
      </w:r>
      <w:r>
        <w:rPr>
          <w:rFonts w:eastAsia="Times New Roman"/>
        </w:rPr>
        <w:t xml:space="preserve"> etc.</w:t>
      </w:r>
      <w:r w:rsidR="00871156">
        <w:rPr>
          <w:rFonts w:eastAsia="Times New Roman"/>
        </w:rPr>
        <w:t> </w:t>
      </w:r>
    </w:p>
    <w:p w14:paraId="3015F23D" w14:textId="77777777" w:rsidR="00BD5AC0" w:rsidRDefault="00BD5AC0" w:rsidP="00871156">
      <w:pPr>
        <w:rPr>
          <w:rFonts w:eastAsia="Times New Roman"/>
        </w:rPr>
      </w:pPr>
    </w:p>
    <w:p w14:paraId="4E5B9AFE" w14:textId="77777777" w:rsidR="00BD5AC0" w:rsidRDefault="00BD5AC0" w:rsidP="00871156">
      <w:pPr>
        <w:rPr>
          <w:rFonts w:eastAsia="Times New Roman"/>
        </w:rPr>
      </w:pPr>
    </w:p>
    <w:p w14:paraId="1A6B195F" w14:textId="77777777" w:rsidR="00BD5AC0" w:rsidRPr="00185358" w:rsidRDefault="00BD5AC0" w:rsidP="00BD5AC0">
      <w:pPr>
        <w:ind w:firstLine="720"/>
        <w:rPr>
          <w:rFonts w:eastAsia="Times New Roman"/>
          <w:b/>
          <w:color w:val="44546A" w:themeColor="text2"/>
        </w:rPr>
      </w:pPr>
      <w:r w:rsidRPr="00185358">
        <w:rPr>
          <w:rFonts w:eastAsia="Times New Roman"/>
          <w:b/>
          <w:color w:val="44546A" w:themeColor="text2"/>
        </w:rPr>
        <w:t>6.  Programme (KL) - Marketing in a digital environment</w:t>
      </w:r>
    </w:p>
    <w:p w14:paraId="19B90644" w14:textId="77777777" w:rsidR="00BD5AC0" w:rsidRPr="00185358" w:rsidRDefault="00BD5AC0" w:rsidP="00BD5AC0">
      <w:pPr>
        <w:rPr>
          <w:rFonts w:eastAsia="Times New Roman"/>
          <w:b/>
          <w:color w:val="44546A" w:themeColor="text2"/>
        </w:rPr>
      </w:pPr>
    </w:p>
    <w:p w14:paraId="6A320D62" w14:textId="4663ECDF" w:rsidR="00BD5AC0" w:rsidRDefault="00BD5AC0" w:rsidP="00BD5AC0">
      <w:pPr>
        <w:rPr>
          <w:rFonts w:eastAsia="Times New Roman"/>
        </w:rPr>
      </w:pPr>
      <w:r>
        <w:rPr>
          <w:rFonts w:eastAsia="Times New Roman"/>
        </w:rPr>
        <w:t>Jennifer and Anya co-chairs, Jennifer to provide update in the absence of Anya.</w:t>
      </w:r>
    </w:p>
    <w:p w14:paraId="13484FFE" w14:textId="2F6B2E4F" w:rsidR="00BD5AC0" w:rsidRDefault="00BD5AC0" w:rsidP="00BD5AC0">
      <w:pPr>
        <w:rPr>
          <w:rFonts w:eastAsia="Times New Roman"/>
        </w:rPr>
      </w:pPr>
      <w:r>
        <w:rPr>
          <w:rFonts w:eastAsia="Times New Roman"/>
        </w:rPr>
        <w:t>March 5th meeting took place to review proposals - 4 received at that point.  Should we include this year’s winners, since we were not successful in getting the additional 1-hour session?</w:t>
      </w:r>
    </w:p>
    <w:p w14:paraId="34C261D8" w14:textId="1D31E412" w:rsidR="00BD5AC0" w:rsidRDefault="00BD5AC0" w:rsidP="00BD5AC0">
      <w:pPr>
        <w:rPr>
          <w:rFonts w:eastAsia="Times New Roman"/>
        </w:rPr>
      </w:pPr>
      <w:r>
        <w:rPr>
          <w:rFonts w:eastAsia="Times New Roman"/>
        </w:rPr>
        <w:t>The session will begin with Keynote VR specialist from Wroclaw</w:t>
      </w:r>
      <w:r w:rsidR="00D22F9D">
        <w:rPr>
          <w:rFonts w:eastAsia="Times New Roman"/>
        </w:rPr>
        <w:t xml:space="preserve"> (applications in the works with IFLA and others for funding to support travel), </w:t>
      </w:r>
      <w:r>
        <w:rPr>
          <w:rFonts w:eastAsia="Times New Roman"/>
        </w:rPr>
        <w:t>followed by 7-minute presentations</w:t>
      </w:r>
      <w:r w:rsidR="00D22F9D">
        <w:rPr>
          <w:rFonts w:eastAsia="Times New Roman"/>
        </w:rPr>
        <w:t xml:space="preserve"> and closing with discussion at tables on the issues brought up by presenters.  Members of the section could act as facilitators.  We could i</w:t>
      </w:r>
      <w:r>
        <w:rPr>
          <w:rFonts w:eastAsia="Times New Roman"/>
        </w:rPr>
        <w:t xml:space="preserve">nclude </w:t>
      </w:r>
      <w:r w:rsidR="00D22F9D">
        <w:rPr>
          <w:rFonts w:eastAsia="Times New Roman"/>
        </w:rPr>
        <w:t xml:space="preserve">the </w:t>
      </w:r>
      <w:r>
        <w:rPr>
          <w:rFonts w:eastAsia="Times New Roman"/>
        </w:rPr>
        <w:t>awards presentation at t</w:t>
      </w:r>
      <w:r w:rsidR="00D22F9D">
        <w:rPr>
          <w:rFonts w:eastAsia="Times New Roman"/>
        </w:rPr>
        <w:t>he opening (or maybe at the end</w:t>
      </w:r>
      <w:r>
        <w:rPr>
          <w:rFonts w:eastAsia="Times New Roman"/>
        </w:rPr>
        <w:t>)</w:t>
      </w:r>
      <w:r w:rsidR="00D22F9D">
        <w:rPr>
          <w:rFonts w:eastAsia="Times New Roman"/>
        </w:rPr>
        <w:t>?  To be confirmed.</w:t>
      </w:r>
    </w:p>
    <w:p w14:paraId="02011E01" w14:textId="77777777" w:rsidR="004C5335" w:rsidRDefault="004C5335" w:rsidP="00BD5AC0">
      <w:pPr>
        <w:rPr>
          <w:rFonts w:eastAsia="Times New Roman"/>
        </w:rPr>
      </w:pPr>
    </w:p>
    <w:p w14:paraId="7FE8CCCC" w14:textId="73338DC4" w:rsidR="004C5335" w:rsidRDefault="004C5335" w:rsidP="00BD5AC0">
      <w:pPr>
        <w:rPr>
          <w:rFonts w:eastAsia="Times New Roman"/>
        </w:rPr>
      </w:pPr>
      <w:r>
        <w:rPr>
          <w:rFonts w:eastAsia="Times New Roman"/>
        </w:rPr>
        <w:t>Anya and Jennifer to finalize the KL programme</w:t>
      </w:r>
    </w:p>
    <w:p w14:paraId="2105B669" w14:textId="061EA6F4" w:rsidR="004C5335" w:rsidRDefault="004C5335" w:rsidP="00BD5AC0">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ACTION:  Anya </w:t>
      </w:r>
      <w:r w:rsidRPr="00C010E0">
        <w:rPr>
          <w:color w:val="252525"/>
          <w:lang w:val="en-US"/>
        </w:rPr>
        <w:t>Feltreuter</w:t>
      </w:r>
    </w:p>
    <w:p w14:paraId="1BD29E2D" w14:textId="11FB1AC3" w:rsidR="004C5335" w:rsidRDefault="004C5335" w:rsidP="00BD5AC0">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Jennifer Thompson</w:t>
      </w:r>
    </w:p>
    <w:p w14:paraId="129C9CA3" w14:textId="77777777" w:rsidR="00D22F9D" w:rsidRDefault="00D22F9D" w:rsidP="00BD5AC0">
      <w:pPr>
        <w:rPr>
          <w:rFonts w:eastAsia="Times New Roman"/>
        </w:rPr>
      </w:pPr>
    </w:p>
    <w:p w14:paraId="20306414" w14:textId="77777777" w:rsidR="00BD5AC0" w:rsidRPr="00185358" w:rsidRDefault="00BD5AC0" w:rsidP="00BD5AC0">
      <w:pPr>
        <w:ind w:firstLine="720"/>
        <w:rPr>
          <w:rFonts w:eastAsia="Times New Roman"/>
          <w:b/>
          <w:color w:val="44546A" w:themeColor="text2"/>
        </w:rPr>
      </w:pPr>
      <w:r w:rsidRPr="00185358">
        <w:rPr>
          <w:rFonts w:eastAsia="Times New Roman"/>
          <w:b/>
          <w:color w:val="44546A" w:themeColor="text2"/>
        </w:rPr>
        <w:t>7.  Brainstorming on programme for Athens</w:t>
      </w:r>
    </w:p>
    <w:p w14:paraId="1E074BA0" w14:textId="77777777" w:rsidR="00D22F9D" w:rsidRDefault="00D22F9D" w:rsidP="00BD5AC0">
      <w:pPr>
        <w:rPr>
          <w:rFonts w:eastAsia="Times New Roman"/>
        </w:rPr>
      </w:pPr>
    </w:p>
    <w:p w14:paraId="6C160B98" w14:textId="46D71B0F" w:rsidR="00BD5AC0" w:rsidRDefault="00D22F9D" w:rsidP="00BD5AC0">
      <w:pPr>
        <w:rPr>
          <w:rFonts w:eastAsia="Times New Roman"/>
        </w:rPr>
      </w:pPr>
      <w:r>
        <w:rPr>
          <w:rFonts w:eastAsia="Times New Roman"/>
        </w:rPr>
        <w:t xml:space="preserve">Session should on </w:t>
      </w:r>
      <w:r w:rsidR="00BD5AC0">
        <w:rPr>
          <w:rFonts w:eastAsia="Times New Roman"/>
        </w:rPr>
        <w:t>Management.</w:t>
      </w:r>
      <w:r>
        <w:rPr>
          <w:rFonts w:eastAsia="Times New Roman"/>
        </w:rPr>
        <w:t xml:space="preserve">  </w:t>
      </w:r>
      <w:r w:rsidR="00BD5AC0">
        <w:rPr>
          <w:rFonts w:eastAsia="Times New Roman"/>
        </w:rPr>
        <w:t xml:space="preserve">Programme </w:t>
      </w:r>
      <w:r>
        <w:rPr>
          <w:rFonts w:eastAsia="Times New Roman"/>
        </w:rPr>
        <w:t>chair to be Ruth.  Christie &amp;</w:t>
      </w:r>
      <w:r w:rsidR="00BD5AC0">
        <w:rPr>
          <w:rFonts w:eastAsia="Times New Roman"/>
        </w:rPr>
        <w:t xml:space="preserve"> Pat</w:t>
      </w:r>
      <w:r>
        <w:rPr>
          <w:rFonts w:eastAsia="Times New Roman"/>
        </w:rPr>
        <w:t xml:space="preserve"> volunteered to work with Ruth.  Suggested topics include Diversity and </w:t>
      </w:r>
      <w:r w:rsidR="00BD5AC0">
        <w:rPr>
          <w:rFonts w:eastAsia="Times New Roman"/>
        </w:rPr>
        <w:t>Using big data in the library</w:t>
      </w:r>
      <w:r>
        <w:rPr>
          <w:rFonts w:eastAsia="Times New Roman"/>
        </w:rPr>
        <w:t xml:space="preserve">, </w:t>
      </w:r>
      <w:r w:rsidR="00BD5AC0">
        <w:rPr>
          <w:rFonts w:eastAsia="Times New Roman"/>
        </w:rPr>
        <w:t>Skills and competency for the future</w:t>
      </w:r>
      <w:r>
        <w:rPr>
          <w:rFonts w:eastAsia="Times New Roman"/>
        </w:rPr>
        <w:t xml:space="preserve"> for both </w:t>
      </w:r>
      <w:r w:rsidR="00BD5AC0">
        <w:rPr>
          <w:rFonts w:eastAsia="Times New Roman"/>
        </w:rPr>
        <w:t>individuals and profession </w:t>
      </w:r>
    </w:p>
    <w:p w14:paraId="4535DA58" w14:textId="77777777" w:rsidR="00D22F9D" w:rsidRDefault="00D22F9D" w:rsidP="00BD5AC0">
      <w:pPr>
        <w:rPr>
          <w:rFonts w:eastAsia="Times New Roman"/>
        </w:rPr>
      </w:pPr>
    </w:p>
    <w:p w14:paraId="360C974A" w14:textId="54BDE06F" w:rsidR="00D22F9D" w:rsidRDefault="00D22F9D" w:rsidP="00BD5AC0">
      <w:pPr>
        <w:rPr>
          <w:rFonts w:eastAsia="Times New Roman"/>
        </w:rPr>
      </w:pPr>
      <w:r>
        <w:rPr>
          <w:rFonts w:eastAsia="Times New Roman"/>
        </w:rPr>
        <w:t xml:space="preserve">Will M &amp; M host a Satellite meeting?  </w:t>
      </w:r>
      <w:r w:rsidR="004C5335">
        <w:rPr>
          <w:rFonts w:eastAsia="Times New Roman"/>
        </w:rPr>
        <w:t>Affi</w:t>
      </w:r>
      <w:r>
        <w:rPr>
          <w:rFonts w:eastAsia="Times New Roman"/>
        </w:rPr>
        <w:t>rmative!</w:t>
      </w:r>
    </w:p>
    <w:p w14:paraId="1916D6B4" w14:textId="77777777" w:rsidR="004C5335" w:rsidRDefault="004C5335" w:rsidP="00BD5AC0">
      <w:pPr>
        <w:rPr>
          <w:rFonts w:eastAsia="Times New Roman"/>
        </w:rPr>
      </w:pPr>
    </w:p>
    <w:p w14:paraId="3BFB3B12" w14:textId="693E60DC" w:rsidR="00BD5AC0" w:rsidRDefault="00D22F9D" w:rsidP="00BD5AC0">
      <w:pPr>
        <w:rPr>
          <w:rFonts w:eastAsia="Times New Roman"/>
        </w:rPr>
      </w:pPr>
      <w:r w:rsidRPr="004C5335">
        <w:rPr>
          <w:rFonts w:eastAsia="Times New Roman"/>
        </w:rPr>
        <w:t xml:space="preserve">Nancy to put out call for Planning Group.  </w:t>
      </w:r>
      <w:r w:rsidR="00BD5AC0" w:rsidRPr="004C5335">
        <w:rPr>
          <w:rFonts w:eastAsia="Times New Roman"/>
        </w:rPr>
        <w:t>Ruth to work with Tonia to identify local contact and confirm interest</w:t>
      </w:r>
      <w:r w:rsidRPr="004C5335">
        <w:rPr>
          <w:rFonts w:eastAsia="Times New Roman"/>
        </w:rPr>
        <w:t>.</w:t>
      </w:r>
      <w:r w:rsidR="00BD5AC0" w:rsidRPr="004C5335">
        <w:rPr>
          <w:rFonts w:eastAsia="Times New Roman"/>
        </w:rPr>
        <w:t> </w:t>
      </w:r>
    </w:p>
    <w:p w14:paraId="1C3777C2" w14:textId="102E8060" w:rsidR="004C5335" w:rsidRDefault="004C5335" w:rsidP="00BD5AC0">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ACTION:  Nancy Gwinn</w:t>
      </w:r>
    </w:p>
    <w:p w14:paraId="16FA0214" w14:textId="125E11E5" w:rsidR="004C5335" w:rsidRPr="004C5335" w:rsidRDefault="004C5335" w:rsidP="00BD5AC0">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Ruth </w:t>
      </w:r>
      <w:proofErr w:type="spellStart"/>
      <w:r>
        <w:rPr>
          <w:color w:val="252525"/>
          <w:lang w:val="en-US"/>
        </w:rPr>
        <w:t>Ørnholt</w:t>
      </w:r>
      <w:proofErr w:type="spellEnd"/>
    </w:p>
    <w:p w14:paraId="2B55ECD3" w14:textId="77777777" w:rsidR="00BD5AC0" w:rsidRPr="00D22F9D" w:rsidRDefault="00BD5AC0" w:rsidP="00871156">
      <w:pPr>
        <w:rPr>
          <w:rFonts w:eastAsia="Times New Roman"/>
          <w:b/>
        </w:rPr>
      </w:pPr>
    </w:p>
    <w:p w14:paraId="77669981" w14:textId="77777777" w:rsidR="00871156" w:rsidRDefault="00871156" w:rsidP="00871156">
      <w:pPr>
        <w:rPr>
          <w:rFonts w:eastAsia="Times New Roman"/>
        </w:rPr>
      </w:pPr>
    </w:p>
    <w:p w14:paraId="361BF275" w14:textId="48A29800" w:rsidR="00871156" w:rsidRPr="00D22F9D" w:rsidRDefault="00BD5AC0" w:rsidP="00AE3C26">
      <w:pPr>
        <w:ind w:firstLine="720"/>
        <w:rPr>
          <w:rFonts w:eastAsia="Times New Roman"/>
          <w:b/>
        </w:rPr>
      </w:pPr>
      <w:r w:rsidRPr="00185358">
        <w:rPr>
          <w:rFonts w:eastAsia="Times New Roman"/>
          <w:b/>
          <w:color w:val="44546A" w:themeColor="text2"/>
        </w:rPr>
        <w:t xml:space="preserve">8. </w:t>
      </w:r>
      <w:r w:rsidR="00AE3C26" w:rsidRPr="00185358">
        <w:rPr>
          <w:rFonts w:eastAsia="Times New Roman"/>
          <w:b/>
          <w:color w:val="44546A" w:themeColor="text2"/>
        </w:rPr>
        <w:t xml:space="preserve"> </w:t>
      </w:r>
      <w:r w:rsidR="00871156" w:rsidRPr="00185358">
        <w:rPr>
          <w:rFonts w:eastAsia="Times New Roman"/>
          <w:b/>
          <w:color w:val="44546A" w:themeColor="text2"/>
        </w:rPr>
        <w:t>Communications plan</w:t>
      </w:r>
    </w:p>
    <w:p w14:paraId="69315170" w14:textId="77777777" w:rsidR="00871156" w:rsidRDefault="00871156" w:rsidP="00871156">
      <w:pPr>
        <w:rPr>
          <w:rFonts w:eastAsia="Times New Roman"/>
        </w:rPr>
      </w:pPr>
    </w:p>
    <w:p w14:paraId="66F875BB" w14:textId="15952620" w:rsidR="00871156" w:rsidRDefault="00871156" w:rsidP="00871156">
      <w:pPr>
        <w:rPr>
          <w:rFonts w:eastAsia="Times New Roman"/>
        </w:rPr>
      </w:pPr>
      <w:r>
        <w:rPr>
          <w:rFonts w:eastAsia="Times New Roman"/>
        </w:rPr>
        <w:t xml:space="preserve">Template and plan developed by Vera </w:t>
      </w:r>
      <w:proofErr w:type="spellStart"/>
      <w:r>
        <w:rPr>
          <w:rFonts w:eastAsia="Times New Roman"/>
        </w:rPr>
        <w:t>Keown</w:t>
      </w:r>
      <w:proofErr w:type="spellEnd"/>
      <w:r w:rsidR="00D22F9D">
        <w:rPr>
          <w:rFonts w:eastAsia="Times New Roman"/>
        </w:rPr>
        <w:t>.  Vera r</w:t>
      </w:r>
      <w:r>
        <w:rPr>
          <w:rFonts w:eastAsia="Times New Roman"/>
        </w:rPr>
        <w:t xml:space="preserve">esearched other plans, </w:t>
      </w:r>
      <w:r w:rsidR="00D22F9D">
        <w:rPr>
          <w:rFonts w:eastAsia="Times New Roman"/>
        </w:rPr>
        <w:t xml:space="preserve">ideally </w:t>
      </w:r>
      <w:r>
        <w:rPr>
          <w:rFonts w:eastAsia="Times New Roman"/>
        </w:rPr>
        <w:t xml:space="preserve">each initiative should have its own </w:t>
      </w:r>
      <w:r w:rsidR="00D22F9D">
        <w:rPr>
          <w:rFonts w:eastAsia="Times New Roman"/>
        </w:rPr>
        <w:t>sub-plan with the highlights of all being included in the section high level plan.  Plans should include ‘a</w:t>
      </w:r>
      <w:r>
        <w:rPr>
          <w:rFonts w:eastAsia="Times New Roman"/>
        </w:rPr>
        <w:t>ctions plan</w:t>
      </w:r>
      <w:r w:rsidR="00D22F9D">
        <w:rPr>
          <w:rFonts w:eastAsia="Times New Roman"/>
        </w:rPr>
        <w:t>’</w:t>
      </w:r>
      <w:r>
        <w:rPr>
          <w:rFonts w:eastAsia="Times New Roman"/>
        </w:rPr>
        <w:t xml:space="preserve"> goals</w:t>
      </w:r>
      <w:r w:rsidR="00D22F9D">
        <w:rPr>
          <w:rFonts w:eastAsia="Times New Roman"/>
        </w:rPr>
        <w:t xml:space="preserve"> and each should include a c</w:t>
      </w:r>
      <w:r>
        <w:rPr>
          <w:rFonts w:eastAsia="Times New Roman"/>
        </w:rPr>
        <w:t>ommunication plan</w:t>
      </w:r>
      <w:r w:rsidR="00D22F9D">
        <w:rPr>
          <w:rFonts w:eastAsia="Times New Roman"/>
        </w:rPr>
        <w:t xml:space="preserve"> (</w:t>
      </w:r>
      <w:r w:rsidR="00D22F9D" w:rsidRPr="00D22F9D">
        <w:rPr>
          <w:rFonts w:eastAsia="Times New Roman"/>
          <w:b/>
        </w:rPr>
        <w:t>What</w:t>
      </w:r>
      <w:r w:rsidR="00D22F9D">
        <w:rPr>
          <w:rFonts w:eastAsia="Times New Roman"/>
        </w:rPr>
        <w:t xml:space="preserve"> we are trying to accomplish and </w:t>
      </w:r>
      <w:r w:rsidRPr="00D22F9D">
        <w:rPr>
          <w:rFonts w:eastAsia="Times New Roman"/>
          <w:b/>
        </w:rPr>
        <w:t>who</w:t>
      </w:r>
      <w:r>
        <w:rPr>
          <w:rFonts w:eastAsia="Times New Roman"/>
        </w:rPr>
        <w:t xml:space="preserve"> are we trying to communicate with</w:t>
      </w:r>
      <w:r w:rsidR="00D22F9D">
        <w:rPr>
          <w:rFonts w:eastAsia="Times New Roman"/>
        </w:rPr>
        <w:t xml:space="preserve">.  Our website will need to be </w:t>
      </w:r>
      <w:r>
        <w:rPr>
          <w:rFonts w:eastAsia="Times New Roman"/>
        </w:rPr>
        <w:t>revamp</w:t>
      </w:r>
      <w:r w:rsidR="00D22F9D">
        <w:rPr>
          <w:rFonts w:eastAsia="Times New Roman"/>
        </w:rPr>
        <w:t xml:space="preserve">ed to </w:t>
      </w:r>
      <w:r>
        <w:rPr>
          <w:rFonts w:eastAsia="Times New Roman"/>
        </w:rPr>
        <w:t>provide clear messages</w:t>
      </w:r>
      <w:r w:rsidR="00D22F9D">
        <w:rPr>
          <w:rFonts w:eastAsia="Times New Roman"/>
        </w:rPr>
        <w:t xml:space="preserve"> with both Marketing and MANAGEMENT </w:t>
      </w:r>
      <w:r>
        <w:rPr>
          <w:rFonts w:eastAsia="Times New Roman"/>
        </w:rPr>
        <w:t>be</w:t>
      </w:r>
      <w:r w:rsidR="00D22F9D">
        <w:rPr>
          <w:rFonts w:eastAsia="Times New Roman"/>
        </w:rPr>
        <w:t xml:space="preserve">ing emphasized.  </w:t>
      </w:r>
      <w:r w:rsidR="00185358">
        <w:rPr>
          <w:rFonts w:eastAsia="Times New Roman"/>
        </w:rPr>
        <w:t>T</w:t>
      </w:r>
      <w:r>
        <w:rPr>
          <w:rFonts w:eastAsia="Times New Roman"/>
        </w:rPr>
        <w:t>imelines and deadlines</w:t>
      </w:r>
      <w:r w:rsidR="00185358">
        <w:rPr>
          <w:rFonts w:eastAsia="Times New Roman"/>
        </w:rPr>
        <w:t xml:space="preserve"> should be included.</w:t>
      </w:r>
    </w:p>
    <w:p w14:paraId="64C98170" w14:textId="77777777" w:rsidR="00871156" w:rsidRDefault="00871156" w:rsidP="00871156">
      <w:pPr>
        <w:rPr>
          <w:rFonts w:eastAsia="Times New Roman"/>
        </w:rPr>
      </w:pPr>
    </w:p>
    <w:p w14:paraId="2177A538" w14:textId="17D1A09D" w:rsidR="00871156" w:rsidRDefault="00871156" w:rsidP="00871156">
      <w:pPr>
        <w:rPr>
          <w:rFonts w:eastAsia="Times New Roman"/>
        </w:rPr>
      </w:pPr>
      <w:r>
        <w:rPr>
          <w:rFonts w:eastAsia="Times New Roman"/>
        </w:rPr>
        <w:t>Research required on social media use - target those that are effective.  Use time invested for the best return.</w:t>
      </w:r>
      <w:r w:rsidR="00185358">
        <w:rPr>
          <w:rFonts w:eastAsia="Times New Roman"/>
        </w:rPr>
        <w:t xml:space="preserve">  We need:</w:t>
      </w:r>
    </w:p>
    <w:p w14:paraId="060A0EAB" w14:textId="77777777" w:rsidR="00871156" w:rsidRDefault="00871156" w:rsidP="00871156">
      <w:pPr>
        <w:rPr>
          <w:rFonts w:eastAsia="Times New Roman"/>
        </w:rPr>
      </w:pPr>
    </w:p>
    <w:p w14:paraId="4AE167E0" w14:textId="77777777" w:rsidR="00871156" w:rsidRDefault="00871156" w:rsidP="00871156">
      <w:pPr>
        <w:rPr>
          <w:rFonts w:eastAsia="Times New Roman"/>
        </w:rPr>
      </w:pPr>
      <w:r>
        <w:rPr>
          <w:rFonts w:eastAsia="Times New Roman"/>
        </w:rPr>
        <w:t>Market research</w:t>
      </w:r>
    </w:p>
    <w:p w14:paraId="445AC73A" w14:textId="77777777" w:rsidR="00871156" w:rsidRDefault="00871156" w:rsidP="00871156">
      <w:pPr>
        <w:rPr>
          <w:rFonts w:eastAsia="Times New Roman"/>
        </w:rPr>
      </w:pPr>
      <w:r>
        <w:rPr>
          <w:rFonts w:eastAsia="Times New Roman"/>
        </w:rPr>
        <w:lastRenderedPageBreak/>
        <w:t>Accessibility </w:t>
      </w:r>
    </w:p>
    <w:p w14:paraId="6999E784" w14:textId="77777777" w:rsidR="00871156" w:rsidRDefault="00871156" w:rsidP="00871156">
      <w:pPr>
        <w:rPr>
          <w:rFonts w:eastAsia="Times New Roman"/>
        </w:rPr>
      </w:pPr>
      <w:r>
        <w:rPr>
          <w:rFonts w:eastAsia="Times New Roman"/>
        </w:rPr>
        <w:t>Access to distribution channels (some are blocked by countries)</w:t>
      </w:r>
    </w:p>
    <w:p w14:paraId="3304BA1F" w14:textId="77777777" w:rsidR="00871156" w:rsidRDefault="00871156" w:rsidP="00871156">
      <w:pPr>
        <w:rPr>
          <w:rFonts w:eastAsia="Times New Roman"/>
        </w:rPr>
      </w:pPr>
      <w:r>
        <w:rPr>
          <w:rFonts w:eastAsia="Times New Roman"/>
        </w:rPr>
        <w:t>Evaluate and Measure success (or lack there of)</w:t>
      </w:r>
    </w:p>
    <w:p w14:paraId="576510CD" w14:textId="77777777" w:rsidR="00871156" w:rsidRDefault="00871156" w:rsidP="00871156">
      <w:pPr>
        <w:rPr>
          <w:rFonts w:eastAsia="Times New Roman"/>
        </w:rPr>
      </w:pPr>
    </w:p>
    <w:p w14:paraId="1D1B84BA" w14:textId="24439D61" w:rsidR="00871156" w:rsidRDefault="00871156" w:rsidP="00871156">
      <w:pPr>
        <w:rPr>
          <w:rFonts w:eastAsia="Times New Roman"/>
        </w:rPr>
      </w:pPr>
      <w:r>
        <w:rPr>
          <w:rFonts w:eastAsia="Times New Roman"/>
        </w:rPr>
        <w:t>Jennifer</w:t>
      </w:r>
      <w:r w:rsidR="00AA68CE">
        <w:rPr>
          <w:rFonts w:eastAsia="Times New Roman"/>
        </w:rPr>
        <w:t xml:space="preserve"> suggested that we s</w:t>
      </w:r>
      <w:r>
        <w:rPr>
          <w:rFonts w:eastAsia="Times New Roman"/>
        </w:rPr>
        <w:t xml:space="preserve">pend quality time on updating our website profile before our next award </w:t>
      </w:r>
      <w:r w:rsidR="00AA68CE">
        <w:rPr>
          <w:rFonts w:eastAsia="Times New Roman"/>
        </w:rPr>
        <w:t xml:space="preserve">call </w:t>
      </w:r>
      <w:r>
        <w:rPr>
          <w:rFonts w:eastAsia="Times New Roman"/>
        </w:rPr>
        <w:t>- we may be able to use the results in knowing our effectiveness.</w:t>
      </w:r>
    </w:p>
    <w:p w14:paraId="29755D73" w14:textId="66CAC365" w:rsidR="00871156" w:rsidRDefault="00AA68CE" w:rsidP="00871156">
      <w:pPr>
        <w:rPr>
          <w:rFonts w:eastAsia="Times New Roman"/>
        </w:rPr>
      </w:pPr>
      <w:r>
        <w:rPr>
          <w:rFonts w:eastAsia="Times New Roman"/>
        </w:rPr>
        <w:t xml:space="preserve">We need to use social media to </w:t>
      </w:r>
      <w:r w:rsidR="00871156">
        <w:rPr>
          <w:rFonts w:eastAsia="Times New Roman"/>
        </w:rPr>
        <w:t>share, share, share</w:t>
      </w:r>
    </w:p>
    <w:p w14:paraId="0BB6F09B" w14:textId="77777777" w:rsidR="00AA68CE" w:rsidRDefault="00AA68CE" w:rsidP="00871156">
      <w:pPr>
        <w:rPr>
          <w:rFonts w:eastAsia="Times New Roman"/>
        </w:rPr>
      </w:pPr>
    </w:p>
    <w:p w14:paraId="04FC9E1D" w14:textId="14B2C98A" w:rsidR="00871156" w:rsidRDefault="00871156" w:rsidP="00871156">
      <w:pPr>
        <w:rPr>
          <w:rFonts w:eastAsia="Times New Roman"/>
        </w:rPr>
      </w:pPr>
      <w:r>
        <w:rPr>
          <w:rFonts w:eastAsia="Times New Roman"/>
        </w:rPr>
        <w:t>Tonia</w:t>
      </w:r>
      <w:r w:rsidR="00AA68CE">
        <w:rPr>
          <w:rFonts w:eastAsia="Times New Roman"/>
        </w:rPr>
        <w:t xml:space="preserve"> suggested that we </w:t>
      </w:r>
      <w:r>
        <w:rPr>
          <w:rFonts w:eastAsia="Times New Roman"/>
        </w:rPr>
        <w:t xml:space="preserve">consider having a </w:t>
      </w:r>
      <w:r w:rsidR="00AA68CE">
        <w:rPr>
          <w:rFonts w:eastAsia="Times New Roman"/>
        </w:rPr>
        <w:t>‘</w:t>
      </w:r>
      <w:r>
        <w:rPr>
          <w:rFonts w:eastAsia="Times New Roman"/>
        </w:rPr>
        <w:t>best practices management award</w:t>
      </w:r>
      <w:r w:rsidR="00AA68CE">
        <w:rPr>
          <w:rFonts w:eastAsia="Times New Roman"/>
        </w:rPr>
        <w:t xml:space="preserve">’.  It </w:t>
      </w:r>
      <w:r w:rsidR="003B119F">
        <w:rPr>
          <w:rFonts w:eastAsia="Times New Roman"/>
        </w:rPr>
        <w:t xml:space="preserve">could </w:t>
      </w:r>
      <w:r w:rsidR="00AA68CE">
        <w:rPr>
          <w:rFonts w:eastAsia="Times New Roman"/>
        </w:rPr>
        <w:t>be a great deal of work, but m</w:t>
      </w:r>
      <w:r>
        <w:rPr>
          <w:rFonts w:eastAsia="Times New Roman"/>
        </w:rPr>
        <w:t>ight be doable for 2020/21?</w:t>
      </w:r>
    </w:p>
    <w:p w14:paraId="6A4A80C5" w14:textId="77777777" w:rsidR="00871156" w:rsidRDefault="00871156" w:rsidP="00871156">
      <w:pPr>
        <w:rPr>
          <w:rFonts w:eastAsia="Times New Roman"/>
        </w:rPr>
      </w:pPr>
    </w:p>
    <w:p w14:paraId="76FB71FF" w14:textId="3207BE3D" w:rsidR="00871156" w:rsidRDefault="00AA68CE" w:rsidP="00871156">
      <w:pPr>
        <w:rPr>
          <w:rFonts w:eastAsia="Times New Roman"/>
        </w:rPr>
      </w:pPr>
      <w:r>
        <w:rPr>
          <w:rFonts w:eastAsia="Times New Roman"/>
        </w:rPr>
        <w:t>The section should u</w:t>
      </w:r>
      <w:r w:rsidR="00871156">
        <w:rPr>
          <w:rFonts w:eastAsia="Times New Roman"/>
        </w:rPr>
        <w:t>se communication to build our network.</w:t>
      </w:r>
      <w:r>
        <w:rPr>
          <w:rFonts w:eastAsia="Times New Roman"/>
        </w:rPr>
        <w:t xml:space="preserve">  Should we create a </w:t>
      </w:r>
      <w:r w:rsidR="00871156">
        <w:rPr>
          <w:rFonts w:eastAsia="Times New Roman"/>
        </w:rPr>
        <w:t>mailing list?</w:t>
      </w:r>
      <w:r>
        <w:rPr>
          <w:rFonts w:eastAsia="Times New Roman"/>
        </w:rPr>
        <w:t xml:space="preserve">  We could then p</w:t>
      </w:r>
      <w:r w:rsidR="00871156">
        <w:rPr>
          <w:rFonts w:eastAsia="Times New Roman"/>
        </w:rPr>
        <w:t>romote the work that we do for the section</w:t>
      </w:r>
      <w:r>
        <w:rPr>
          <w:rFonts w:eastAsia="Times New Roman"/>
        </w:rPr>
        <w:t>.  The Section, working with the Information Officer must be m</w:t>
      </w:r>
      <w:r w:rsidR="00871156">
        <w:rPr>
          <w:rFonts w:eastAsia="Times New Roman"/>
        </w:rPr>
        <w:t>ore active in updating website and informing division chair and professional committee of</w:t>
      </w:r>
      <w:r>
        <w:rPr>
          <w:rFonts w:eastAsia="Times New Roman"/>
        </w:rPr>
        <w:t xml:space="preserve"> our</w:t>
      </w:r>
      <w:r w:rsidR="00871156">
        <w:rPr>
          <w:rFonts w:eastAsia="Times New Roman"/>
        </w:rPr>
        <w:t xml:space="preserve"> work/ initiatives</w:t>
      </w:r>
      <w:r>
        <w:rPr>
          <w:rFonts w:eastAsia="Times New Roman"/>
        </w:rPr>
        <w:t xml:space="preserve">.  </w:t>
      </w:r>
      <w:r w:rsidR="00871156">
        <w:rPr>
          <w:rFonts w:eastAsia="Times New Roman"/>
        </w:rPr>
        <w:t xml:space="preserve">Knowledge management and </w:t>
      </w:r>
      <w:r w:rsidR="003B119F">
        <w:rPr>
          <w:rFonts w:eastAsia="Times New Roman"/>
        </w:rPr>
        <w:t>Library B</w:t>
      </w:r>
      <w:r w:rsidR="00871156">
        <w:rPr>
          <w:rFonts w:eastAsia="Times New Roman"/>
        </w:rPr>
        <w:t>uilding section</w:t>
      </w:r>
      <w:r w:rsidR="003B119F">
        <w:rPr>
          <w:rFonts w:eastAsia="Times New Roman"/>
        </w:rPr>
        <w:t>s</w:t>
      </w:r>
      <w:r w:rsidR="00871156">
        <w:rPr>
          <w:rFonts w:eastAsia="Times New Roman"/>
        </w:rPr>
        <w:t xml:space="preserve"> set the example.  Public libraries are also active.</w:t>
      </w:r>
      <w:r>
        <w:rPr>
          <w:rFonts w:eastAsia="Times New Roman"/>
        </w:rPr>
        <w:t xml:space="preserve"> M &amp; M needs to step up its game.</w:t>
      </w:r>
    </w:p>
    <w:p w14:paraId="27513CA6" w14:textId="77777777" w:rsidR="00871156" w:rsidRDefault="00871156" w:rsidP="00871156">
      <w:pPr>
        <w:rPr>
          <w:rFonts w:eastAsia="Times New Roman"/>
        </w:rPr>
      </w:pPr>
    </w:p>
    <w:p w14:paraId="213A2E9E" w14:textId="77777777" w:rsidR="00CF1A69" w:rsidRDefault="00AA68CE" w:rsidP="00CF1A69">
      <w:pPr>
        <w:rPr>
          <w:rFonts w:eastAsia="Times New Roman"/>
        </w:rPr>
      </w:pPr>
      <w:r>
        <w:rPr>
          <w:rFonts w:eastAsia="Times New Roman"/>
        </w:rPr>
        <w:t xml:space="preserve">M &amp; M must have an </w:t>
      </w:r>
      <w:r w:rsidR="00871156">
        <w:rPr>
          <w:rFonts w:eastAsia="Times New Roman"/>
        </w:rPr>
        <w:t>overall communications plan as a priority</w:t>
      </w:r>
      <w:r w:rsidR="00CF1A69">
        <w:rPr>
          <w:rFonts w:eastAsia="Times New Roman"/>
        </w:rPr>
        <w:t>.  Communications Working Group to be struck to develop the overarching communications plan with a draft for KL Meeting.</w:t>
      </w:r>
    </w:p>
    <w:p w14:paraId="72906D44" w14:textId="407D47D9" w:rsidR="00871156" w:rsidRDefault="00CF1A69" w:rsidP="00871156">
      <w:pPr>
        <w:rPr>
          <w:rFonts w:eastAsia="Times New Roman"/>
        </w:rPr>
      </w:pPr>
      <w:r>
        <w:rPr>
          <w:rFonts w:eastAsia="Times New Roman"/>
        </w:rPr>
        <w:t xml:space="preserve"> </w:t>
      </w:r>
    </w:p>
    <w:p w14:paraId="5380C79B" w14:textId="617C5448" w:rsidR="00CF1A69" w:rsidRDefault="00CF1A69" w:rsidP="00871156">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ACTION:  Nancy Gwinn</w:t>
      </w:r>
    </w:p>
    <w:p w14:paraId="61603B2E" w14:textId="77777777" w:rsidR="00871156" w:rsidRDefault="00871156" w:rsidP="00871156">
      <w:pPr>
        <w:rPr>
          <w:rFonts w:eastAsia="Times New Roman"/>
        </w:rPr>
      </w:pPr>
    </w:p>
    <w:p w14:paraId="185AE7C7" w14:textId="6E1A039F" w:rsidR="00871156" w:rsidRDefault="00CF1A69" w:rsidP="00871156">
      <w:pPr>
        <w:rPr>
          <w:rFonts w:eastAsia="Times New Roman"/>
        </w:rPr>
      </w:pPr>
      <w:r>
        <w:rPr>
          <w:rFonts w:eastAsia="Times New Roman"/>
        </w:rPr>
        <w:t xml:space="preserve">Follow-up on the </w:t>
      </w:r>
      <w:r w:rsidR="00871156">
        <w:rPr>
          <w:rFonts w:eastAsia="Times New Roman"/>
        </w:rPr>
        <w:t>Toolkit:  The marketing of public libraries (Christie)</w:t>
      </w:r>
      <w:r>
        <w:rPr>
          <w:rFonts w:eastAsia="Times New Roman"/>
        </w:rPr>
        <w:t xml:space="preserve">.  It should go up on the </w:t>
      </w:r>
      <w:r w:rsidR="00871156">
        <w:rPr>
          <w:rFonts w:eastAsia="Times New Roman"/>
        </w:rPr>
        <w:t>website and link, as is.</w:t>
      </w:r>
      <w:r>
        <w:rPr>
          <w:rFonts w:eastAsia="Times New Roman"/>
        </w:rPr>
        <w:t xml:space="preserve">  </w:t>
      </w:r>
      <w:r w:rsidR="00871156">
        <w:rPr>
          <w:rFonts w:eastAsia="Times New Roman"/>
        </w:rPr>
        <w:t xml:space="preserve">Tonia </w:t>
      </w:r>
      <w:r>
        <w:rPr>
          <w:rFonts w:eastAsia="Times New Roman"/>
        </w:rPr>
        <w:t>is interested in taking the toolkit and generalizing it</w:t>
      </w:r>
      <w:r w:rsidR="00871156">
        <w:rPr>
          <w:rFonts w:eastAsia="Times New Roman"/>
        </w:rPr>
        <w:t xml:space="preserve"> to other libraries, working with Christie.  Aim for Governing Board Meeting of December 2018.  Christie is happy to have her work serve as a </w:t>
      </w:r>
      <w:r>
        <w:rPr>
          <w:rFonts w:eastAsia="Times New Roman"/>
        </w:rPr>
        <w:t xml:space="preserve">base.  Tonia to send draft, to </w:t>
      </w:r>
      <w:r w:rsidR="00871156">
        <w:rPr>
          <w:rFonts w:eastAsia="Times New Roman"/>
        </w:rPr>
        <w:t>serve IFLA as a whole.</w:t>
      </w:r>
    </w:p>
    <w:p w14:paraId="727A8406" w14:textId="77777777" w:rsidR="00871156" w:rsidRDefault="00871156" w:rsidP="00871156">
      <w:pPr>
        <w:rPr>
          <w:rFonts w:eastAsia="Times New Roman"/>
        </w:rPr>
      </w:pPr>
    </w:p>
    <w:p w14:paraId="38A9BB6E" w14:textId="6802FE97" w:rsidR="00871156" w:rsidRDefault="00871156" w:rsidP="00871156">
      <w:pPr>
        <w:rPr>
          <w:rFonts w:eastAsia="Times New Roman"/>
        </w:rPr>
      </w:pPr>
      <w:r>
        <w:rPr>
          <w:rFonts w:eastAsia="Times New Roman"/>
        </w:rPr>
        <w:t xml:space="preserve">Information Officer </w:t>
      </w:r>
      <w:r w:rsidR="00AA68CE">
        <w:rPr>
          <w:rFonts w:eastAsia="Times New Roman"/>
        </w:rPr>
        <w:t>–</w:t>
      </w:r>
      <w:r>
        <w:rPr>
          <w:rFonts w:eastAsia="Times New Roman"/>
        </w:rPr>
        <w:t xml:space="preserve"> </w:t>
      </w:r>
      <w:r w:rsidR="00CF1A69">
        <w:rPr>
          <w:rFonts w:eastAsia="Times New Roman"/>
        </w:rPr>
        <w:t xml:space="preserve">as the Information Officer needs to present at meetings and </w:t>
      </w:r>
      <w:proofErr w:type="spellStart"/>
      <w:r w:rsidR="00CF1A69">
        <w:rPr>
          <w:rFonts w:eastAsia="Times New Roman"/>
        </w:rPr>
        <w:t>Henar</w:t>
      </w:r>
      <w:proofErr w:type="spellEnd"/>
      <w:r w:rsidR="00CF1A69">
        <w:rPr>
          <w:rFonts w:eastAsia="Times New Roman"/>
        </w:rPr>
        <w:t xml:space="preserve"> is not in a position to travel at this time,</w:t>
      </w:r>
      <w:r w:rsidR="003B119F">
        <w:rPr>
          <w:rFonts w:eastAsia="Times New Roman"/>
        </w:rPr>
        <w:t xml:space="preserve"> another may be required.</w:t>
      </w:r>
      <w:r w:rsidR="00CF1A69">
        <w:rPr>
          <w:rFonts w:eastAsia="Times New Roman"/>
        </w:rPr>
        <w:t xml:space="preserve">  Our web and social media presence will be critical to the success of our communications plan.   Training is</w:t>
      </w:r>
      <w:r>
        <w:rPr>
          <w:rFonts w:eastAsia="Times New Roman"/>
        </w:rPr>
        <w:t xml:space="preserve"> ava</w:t>
      </w:r>
      <w:r w:rsidR="00AA68CE">
        <w:rPr>
          <w:rFonts w:eastAsia="Times New Roman"/>
        </w:rPr>
        <w:t xml:space="preserve">ilable. </w:t>
      </w:r>
    </w:p>
    <w:p w14:paraId="62884240" w14:textId="77777777" w:rsidR="00871156" w:rsidRDefault="00871156" w:rsidP="00871156">
      <w:pPr>
        <w:rPr>
          <w:rFonts w:eastAsia="Times New Roman"/>
        </w:rPr>
      </w:pPr>
    </w:p>
    <w:p w14:paraId="5F64BBFA" w14:textId="77777777" w:rsidR="00871156" w:rsidRDefault="00871156" w:rsidP="00871156">
      <w:pPr>
        <w:rPr>
          <w:rFonts w:eastAsia="Times New Roman"/>
        </w:rPr>
      </w:pPr>
    </w:p>
    <w:p w14:paraId="368C4774" w14:textId="77777777" w:rsidR="00871156" w:rsidRDefault="00871156" w:rsidP="00871156">
      <w:pPr>
        <w:rPr>
          <w:rFonts w:eastAsia="Times New Roman"/>
        </w:rPr>
      </w:pPr>
      <w:r>
        <w:rPr>
          <w:rFonts w:eastAsia="Times New Roman"/>
        </w:rPr>
        <w:t>~~~~~~~~~~~ </w:t>
      </w:r>
    </w:p>
    <w:p w14:paraId="3E9DFA9E" w14:textId="77777777" w:rsidR="00871156" w:rsidRDefault="00871156" w:rsidP="00871156">
      <w:pPr>
        <w:rPr>
          <w:rFonts w:eastAsia="Times New Roman"/>
        </w:rPr>
      </w:pPr>
    </w:p>
    <w:p w14:paraId="32799FD0" w14:textId="107D6C54" w:rsidR="00871156" w:rsidRDefault="004C5335" w:rsidP="00871156">
      <w:pPr>
        <w:rPr>
          <w:rFonts w:eastAsia="Times New Roman"/>
        </w:rPr>
      </w:pPr>
      <w:r>
        <w:rPr>
          <w:rFonts w:eastAsia="Times New Roman"/>
        </w:rPr>
        <w:t xml:space="preserve">Guest Speaker:  </w:t>
      </w:r>
      <w:r w:rsidR="00871156">
        <w:rPr>
          <w:rFonts w:eastAsia="Times New Roman"/>
        </w:rPr>
        <w:t>Luis Herrera, City Librarian, San Francisco</w:t>
      </w:r>
      <w:r>
        <w:rPr>
          <w:rFonts w:eastAsia="Times New Roman"/>
        </w:rPr>
        <w:t>, spoke on what he sees as f</w:t>
      </w:r>
      <w:r w:rsidR="00871156">
        <w:rPr>
          <w:rFonts w:eastAsia="Times New Roman"/>
        </w:rPr>
        <w:t>our trends in society</w:t>
      </w:r>
      <w:r>
        <w:rPr>
          <w:rFonts w:eastAsia="Times New Roman"/>
        </w:rPr>
        <w:t xml:space="preserve">.  He provided the context of </w:t>
      </w:r>
      <w:r w:rsidR="00871156">
        <w:rPr>
          <w:rFonts w:eastAsia="Times New Roman"/>
        </w:rPr>
        <w:t>strong engagement with museum of modern ar</w:t>
      </w:r>
      <w:r>
        <w:rPr>
          <w:rFonts w:eastAsia="Times New Roman"/>
        </w:rPr>
        <w:t xml:space="preserve">t and the strong interest on </w:t>
      </w:r>
      <w:r w:rsidR="00871156">
        <w:rPr>
          <w:rFonts w:eastAsia="Times New Roman"/>
        </w:rPr>
        <w:t xml:space="preserve">the </w:t>
      </w:r>
      <w:r>
        <w:rPr>
          <w:rFonts w:eastAsia="Times New Roman"/>
        </w:rPr>
        <w:t>Library board in c</w:t>
      </w:r>
      <w:r w:rsidR="00871156">
        <w:rPr>
          <w:rFonts w:eastAsia="Times New Roman"/>
        </w:rPr>
        <w:t>ivic engagement expertise</w:t>
      </w:r>
      <w:r>
        <w:rPr>
          <w:rFonts w:eastAsia="Times New Roman"/>
        </w:rPr>
        <w:t>.</w:t>
      </w:r>
    </w:p>
    <w:p w14:paraId="7EF4CD58" w14:textId="77777777" w:rsidR="00871156" w:rsidRDefault="00871156" w:rsidP="00871156">
      <w:pPr>
        <w:rPr>
          <w:rFonts w:eastAsia="Times New Roman"/>
        </w:rPr>
      </w:pPr>
    </w:p>
    <w:p w14:paraId="1076A08F" w14:textId="77777777" w:rsidR="00871156" w:rsidRPr="004C5335" w:rsidRDefault="00871156" w:rsidP="00871156">
      <w:pPr>
        <w:rPr>
          <w:rFonts w:eastAsia="Times New Roman"/>
          <w:b/>
        </w:rPr>
      </w:pPr>
      <w:r w:rsidRPr="004C5335">
        <w:rPr>
          <w:rFonts w:eastAsia="Times New Roman"/>
          <w:b/>
        </w:rPr>
        <w:t>1. Disruption</w:t>
      </w:r>
    </w:p>
    <w:p w14:paraId="31FA3D88" w14:textId="77777777" w:rsidR="00871156" w:rsidRDefault="00871156" w:rsidP="00871156">
      <w:pPr>
        <w:rPr>
          <w:rFonts w:eastAsia="Times New Roman"/>
        </w:rPr>
      </w:pPr>
      <w:r>
        <w:rPr>
          <w:rFonts w:eastAsia="Times New Roman"/>
        </w:rPr>
        <w:t>Museum - challenges in accessing and serving new users</w:t>
      </w:r>
    </w:p>
    <w:p w14:paraId="68174AFE" w14:textId="77777777" w:rsidR="00871156" w:rsidRDefault="00871156" w:rsidP="00871156">
      <w:pPr>
        <w:rPr>
          <w:rFonts w:eastAsia="Times New Roman"/>
        </w:rPr>
      </w:pPr>
      <w:r>
        <w:rPr>
          <w:rFonts w:eastAsia="Times New Roman"/>
        </w:rPr>
        <w:t>Public libraries - shift in communities</w:t>
      </w:r>
    </w:p>
    <w:p w14:paraId="60A4E224" w14:textId="77777777" w:rsidR="00871156" w:rsidRDefault="00871156" w:rsidP="00871156">
      <w:pPr>
        <w:rPr>
          <w:rFonts w:eastAsia="Times New Roman"/>
        </w:rPr>
      </w:pPr>
      <w:r>
        <w:rPr>
          <w:rFonts w:eastAsia="Times New Roman"/>
        </w:rPr>
        <w:t>First to have a full time social worker to help with homelessness </w:t>
      </w:r>
    </w:p>
    <w:p w14:paraId="30846030" w14:textId="77777777" w:rsidR="00871156" w:rsidRDefault="00871156" w:rsidP="00871156">
      <w:pPr>
        <w:rPr>
          <w:rFonts w:eastAsia="Times New Roman"/>
        </w:rPr>
      </w:pPr>
      <w:r>
        <w:rPr>
          <w:rFonts w:eastAsia="Times New Roman"/>
        </w:rPr>
        <w:t>Public safety</w:t>
      </w:r>
    </w:p>
    <w:p w14:paraId="616AD47F" w14:textId="77777777" w:rsidR="00871156" w:rsidRDefault="00871156" w:rsidP="00871156">
      <w:pPr>
        <w:rPr>
          <w:rFonts w:eastAsia="Times New Roman"/>
        </w:rPr>
      </w:pPr>
      <w:r>
        <w:rPr>
          <w:rFonts w:eastAsia="Times New Roman"/>
        </w:rPr>
        <w:t>Train staff on drug OD</w:t>
      </w:r>
    </w:p>
    <w:p w14:paraId="5A66FBC7" w14:textId="77777777" w:rsidR="00871156" w:rsidRDefault="00871156" w:rsidP="00871156">
      <w:pPr>
        <w:rPr>
          <w:rFonts w:eastAsia="Times New Roman"/>
        </w:rPr>
      </w:pPr>
      <w:r>
        <w:rPr>
          <w:rFonts w:eastAsia="Times New Roman"/>
        </w:rPr>
        <w:t>Changes in collections</w:t>
      </w:r>
    </w:p>
    <w:p w14:paraId="3BD5F3DC" w14:textId="77777777" w:rsidR="00871156" w:rsidRDefault="00871156" w:rsidP="00871156">
      <w:pPr>
        <w:rPr>
          <w:rFonts w:eastAsia="Times New Roman"/>
        </w:rPr>
      </w:pPr>
    </w:p>
    <w:p w14:paraId="02A8347E" w14:textId="5223A1D1" w:rsidR="00871156" w:rsidRPr="004C5335" w:rsidRDefault="00871156" w:rsidP="00871156">
      <w:pPr>
        <w:rPr>
          <w:rFonts w:eastAsia="Times New Roman"/>
          <w:b/>
        </w:rPr>
      </w:pPr>
      <w:r w:rsidRPr="004C5335">
        <w:rPr>
          <w:rFonts w:eastAsia="Times New Roman"/>
          <w:b/>
        </w:rPr>
        <w:lastRenderedPageBreak/>
        <w:t>2. Engagement</w:t>
      </w:r>
    </w:p>
    <w:p w14:paraId="09F2762E" w14:textId="77777777" w:rsidR="00871156" w:rsidRDefault="00871156" w:rsidP="00871156">
      <w:pPr>
        <w:rPr>
          <w:rFonts w:eastAsia="Times New Roman"/>
        </w:rPr>
      </w:pPr>
      <w:r>
        <w:rPr>
          <w:rFonts w:eastAsia="Times New Roman"/>
        </w:rPr>
        <w:t>User experience</w:t>
      </w:r>
    </w:p>
    <w:p w14:paraId="35AC833A" w14:textId="77777777" w:rsidR="00871156" w:rsidRDefault="00871156" w:rsidP="00871156">
      <w:pPr>
        <w:rPr>
          <w:rFonts w:eastAsia="Times New Roman"/>
        </w:rPr>
      </w:pPr>
      <w:r>
        <w:rPr>
          <w:rFonts w:eastAsia="Times New Roman"/>
        </w:rPr>
        <w:t>Human design factor</w:t>
      </w:r>
    </w:p>
    <w:p w14:paraId="3633219A" w14:textId="77777777" w:rsidR="00871156" w:rsidRDefault="00871156" w:rsidP="00871156">
      <w:pPr>
        <w:rPr>
          <w:rFonts w:eastAsia="Times New Roman"/>
        </w:rPr>
      </w:pPr>
      <w:r>
        <w:rPr>
          <w:rFonts w:eastAsia="Times New Roman"/>
        </w:rPr>
        <w:t>Partnerships</w:t>
      </w:r>
    </w:p>
    <w:p w14:paraId="629CDDD2" w14:textId="77777777" w:rsidR="00871156" w:rsidRDefault="00871156" w:rsidP="00871156">
      <w:pPr>
        <w:rPr>
          <w:rFonts w:eastAsia="Times New Roman"/>
        </w:rPr>
      </w:pPr>
      <w:r>
        <w:rPr>
          <w:rFonts w:eastAsia="Times New Roman"/>
        </w:rPr>
        <w:t>Joy</w:t>
      </w:r>
    </w:p>
    <w:p w14:paraId="36F6A911" w14:textId="77777777" w:rsidR="00871156" w:rsidRDefault="00871156" w:rsidP="00871156">
      <w:pPr>
        <w:rPr>
          <w:rFonts w:eastAsia="Times New Roman"/>
        </w:rPr>
      </w:pPr>
      <w:r>
        <w:rPr>
          <w:rFonts w:eastAsia="Times New Roman"/>
        </w:rPr>
        <w:t>13-18 teen group - board of advisory teens designed their space - Mix @ Main library</w:t>
      </w:r>
    </w:p>
    <w:p w14:paraId="36B17D60" w14:textId="77777777" w:rsidR="004C5335" w:rsidRDefault="004C5335" w:rsidP="00871156">
      <w:pPr>
        <w:rPr>
          <w:rFonts w:eastAsia="Times New Roman"/>
        </w:rPr>
      </w:pPr>
    </w:p>
    <w:p w14:paraId="2FC0BA9B" w14:textId="77777777" w:rsidR="00871156" w:rsidRPr="004C5335" w:rsidRDefault="00871156" w:rsidP="00871156">
      <w:pPr>
        <w:rPr>
          <w:rFonts w:eastAsia="Times New Roman"/>
          <w:b/>
        </w:rPr>
      </w:pPr>
      <w:r w:rsidRPr="004C5335">
        <w:rPr>
          <w:rFonts w:eastAsia="Times New Roman"/>
          <w:b/>
        </w:rPr>
        <w:t>3.  Radical partnerships</w:t>
      </w:r>
    </w:p>
    <w:p w14:paraId="0FC3A673" w14:textId="77777777" w:rsidR="00871156" w:rsidRDefault="00871156" w:rsidP="00871156">
      <w:pPr>
        <w:rPr>
          <w:rFonts w:eastAsia="Times New Roman"/>
        </w:rPr>
      </w:pPr>
      <w:r>
        <w:rPr>
          <w:rFonts w:eastAsia="Times New Roman"/>
        </w:rPr>
        <w:t>With vision and purpose</w:t>
      </w:r>
    </w:p>
    <w:p w14:paraId="5FD550F5" w14:textId="77777777" w:rsidR="00871156" w:rsidRDefault="00871156" w:rsidP="00871156">
      <w:pPr>
        <w:rPr>
          <w:rFonts w:eastAsia="Times New Roman"/>
        </w:rPr>
      </w:pPr>
      <w:r>
        <w:rPr>
          <w:rFonts w:eastAsia="Times New Roman"/>
        </w:rPr>
        <w:t>SF LOMA</w:t>
      </w:r>
    </w:p>
    <w:p w14:paraId="158FB646" w14:textId="77777777" w:rsidR="00871156" w:rsidRDefault="00871156" w:rsidP="00871156">
      <w:pPr>
        <w:rPr>
          <w:rFonts w:eastAsia="Times New Roman"/>
        </w:rPr>
      </w:pPr>
      <w:r>
        <w:rPr>
          <w:rFonts w:eastAsia="Times New Roman"/>
        </w:rPr>
        <w:t>LOMA on the move - exhibits and programmes in the community</w:t>
      </w:r>
    </w:p>
    <w:p w14:paraId="45506B27" w14:textId="77777777" w:rsidR="00871156" w:rsidRDefault="00871156" w:rsidP="00871156">
      <w:pPr>
        <w:rPr>
          <w:rFonts w:eastAsia="Times New Roman"/>
        </w:rPr>
      </w:pPr>
      <w:r>
        <w:rPr>
          <w:rFonts w:eastAsia="Times New Roman"/>
        </w:rPr>
        <w:t>Public knowledge partnership</w:t>
      </w:r>
    </w:p>
    <w:p w14:paraId="392B9B33" w14:textId="77777777" w:rsidR="00871156" w:rsidRDefault="00871156" w:rsidP="00871156">
      <w:pPr>
        <w:rPr>
          <w:rFonts w:eastAsia="Times New Roman"/>
        </w:rPr>
      </w:pPr>
      <w:r>
        <w:rPr>
          <w:rFonts w:eastAsia="Times New Roman"/>
        </w:rPr>
        <w:t>Artists teenage with public </w:t>
      </w:r>
    </w:p>
    <w:p w14:paraId="58EDB9CF" w14:textId="77777777" w:rsidR="00871156" w:rsidRDefault="00871156" w:rsidP="00871156">
      <w:pPr>
        <w:rPr>
          <w:rFonts w:eastAsia="Times New Roman"/>
        </w:rPr>
      </w:pPr>
      <w:r>
        <w:rPr>
          <w:rFonts w:eastAsia="Times New Roman"/>
        </w:rPr>
        <w:t>5 artists from around the world </w:t>
      </w:r>
    </w:p>
    <w:p w14:paraId="32FE2293" w14:textId="77777777" w:rsidR="00871156" w:rsidRDefault="00871156" w:rsidP="00871156">
      <w:pPr>
        <w:rPr>
          <w:rFonts w:eastAsia="Times New Roman"/>
        </w:rPr>
      </w:pPr>
    </w:p>
    <w:p w14:paraId="5A813C37" w14:textId="77777777" w:rsidR="00871156" w:rsidRPr="004C5335" w:rsidRDefault="00871156" w:rsidP="00871156">
      <w:pPr>
        <w:rPr>
          <w:rFonts w:eastAsia="Times New Roman"/>
          <w:b/>
        </w:rPr>
      </w:pPr>
      <w:r w:rsidRPr="004C5335">
        <w:rPr>
          <w:rFonts w:eastAsia="Times New Roman"/>
          <w:b/>
        </w:rPr>
        <w:t>4.  Telling of the story</w:t>
      </w:r>
    </w:p>
    <w:p w14:paraId="2AEFE984" w14:textId="77777777" w:rsidR="00871156" w:rsidRDefault="00871156" w:rsidP="00871156">
      <w:pPr>
        <w:rPr>
          <w:rFonts w:eastAsia="Times New Roman"/>
        </w:rPr>
      </w:pPr>
      <w:r>
        <w:rPr>
          <w:rFonts w:eastAsia="Times New Roman"/>
        </w:rPr>
        <w:t>More sophisticated</w:t>
      </w:r>
    </w:p>
    <w:p w14:paraId="50DE3722" w14:textId="77777777" w:rsidR="00871156" w:rsidRDefault="00871156" w:rsidP="00871156">
      <w:pPr>
        <w:rPr>
          <w:rFonts w:eastAsia="Times New Roman"/>
        </w:rPr>
      </w:pPr>
      <w:r>
        <w:rPr>
          <w:rFonts w:eastAsia="Times New Roman"/>
        </w:rPr>
        <w:t>Specialized staff </w:t>
      </w:r>
    </w:p>
    <w:p w14:paraId="77F5E672" w14:textId="77777777" w:rsidR="00871156" w:rsidRDefault="00871156" w:rsidP="00871156">
      <w:pPr>
        <w:rPr>
          <w:rFonts w:eastAsia="Times New Roman"/>
        </w:rPr>
      </w:pPr>
      <w:r>
        <w:rPr>
          <w:rFonts w:eastAsia="Times New Roman"/>
        </w:rPr>
        <w:t>Research strategy and analytics - team of three</w:t>
      </w:r>
    </w:p>
    <w:p w14:paraId="2F968E1D" w14:textId="77777777" w:rsidR="00871156" w:rsidRDefault="00871156" w:rsidP="00871156">
      <w:pPr>
        <w:rPr>
          <w:rFonts w:eastAsia="Times New Roman"/>
        </w:rPr>
      </w:pPr>
      <w:r>
        <w:rPr>
          <w:rFonts w:eastAsia="Times New Roman"/>
        </w:rPr>
        <w:t>Future readiness</w:t>
      </w:r>
    </w:p>
    <w:p w14:paraId="3DD6BB30" w14:textId="77777777" w:rsidR="00871156" w:rsidRDefault="00871156" w:rsidP="00871156">
      <w:pPr>
        <w:rPr>
          <w:rFonts w:eastAsia="Times New Roman"/>
        </w:rPr>
      </w:pPr>
    </w:p>
    <w:p w14:paraId="049DF37F" w14:textId="61445254" w:rsidR="007B71EB" w:rsidRDefault="00CF1A69">
      <w:r>
        <w:t xml:space="preserve">Many thanks to </w:t>
      </w:r>
      <w:r>
        <w:rPr>
          <w:rFonts w:eastAsia="Times New Roman"/>
        </w:rPr>
        <w:t>Luis Herrera, an incredible leader in public libraries who is now taking his retirement.  It was wonderful for him to share his thoughts on the opportunities for public libraries in the society of today.  And m</w:t>
      </w:r>
      <w:r>
        <w:t>any thanks to Cindy for arranging such a simulating session.</w:t>
      </w:r>
    </w:p>
    <w:sectPr w:rsidR="007B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002BD"/>
    <w:multiLevelType w:val="hybridMultilevel"/>
    <w:tmpl w:val="89B2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F84F37"/>
    <w:multiLevelType w:val="multilevel"/>
    <w:tmpl w:val="082244D6"/>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6282B07"/>
    <w:multiLevelType w:val="hybridMultilevel"/>
    <w:tmpl w:val="4D1C9968"/>
    <w:lvl w:ilvl="0" w:tplc="ED383F64">
      <w:start w:val="6"/>
      <w:numFmt w:val="decimal"/>
      <w:lvlText w:val="%1J"/>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F24AE2"/>
    <w:multiLevelType w:val="multilevel"/>
    <w:tmpl w:val="2806C2F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56"/>
    <w:rsid w:val="00001C0D"/>
    <w:rsid w:val="0008435B"/>
    <w:rsid w:val="0018230B"/>
    <w:rsid w:val="00185358"/>
    <w:rsid w:val="00187B39"/>
    <w:rsid w:val="002F34B3"/>
    <w:rsid w:val="003B119F"/>
    <w:rsid w:val="003D5D17"/>
    <w:rsid w:val="004C5335"/>
    <w:rsid w:val="00685823"/>
    <w:rsid w:val="006A5B88"/>
    <w:rsid w:val="006C59ED"/>
    <w:rsid w:val="007B71EB"/>
    <w:rsid w:val="00853A60"/>
    <w:rsid w:val="00871156"/>
    <w:rsid w:val="009576EF"/>
    <w:rsid w:val="009C429E"/>
    <w:rsid w:val="00AA68CE"/>
    <w:rsid w:val="00AE3C26"/>
    <w:rsid w:val="00B51A93"/>
    <w:rsid w:val="00BD5AC0"/>
    <w:rsid w:val="00CF112A"/>
    <w:rsid w:val="00CF1A69"/>
    <w:rsid w:val="00D22F9D"/>
    <w:rsid w:val="00EB2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5400"/>
  <w15:chartTrackingRefBased/>
  <w15:docId w15:val="{0E70F0F2-856E-451D-B1D4-6DDCDEDE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5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9419">
      <w:bodyDiv w:val="1"/>
      <w:marLeft w:val="0"/>
      <w:marRight w:val="0"/>
      <w:marTop w:val="0"/>
      <w:marBottom w:val="0"/>
      <w:divBdr>
        <w:top w:val="none" w:sz="0" w:space="0" w:color="auto"/>
        <w:left w:val="none" w:sz="0" w:space="0" w:color="auto"/>
        <w:bottom w:val="none" w:sz="0" w:space="0" w:color="auto"/>
        <w:right w:val="none" w:sz="0" w:space="0" w:color="auto"/>
      </w:divBdr>
    </w:div>
    <w:div w:id="5306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Weir</dc:creator>
  <cp:keywords/>
  <dc:description/>
  <cp:lastModifiedBy>Leslie Weir</cp:lastModifiedBy>
  <cp:revision>2</cp:revision>
  <dcterms:created xsi:type="dcterms:W3CDTF">2018-09-13T17:28:00Z</dcterms:created>
  <dcterms:modified xsi:type="dcterms:W3CDTF">2018-09-13T17:28:00Z</dcterms:modified>
</cp:coreProperties>
</file>