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0AB2" w14:textId="72DB4363" w:rsidR="000C390B" w:rsidRPr="00CE0DFB" w:rsidRDefault="000C390B" w:rsidP="001B3E89">
      <w:pPr>
        <w:tabs>
          <w:tab w:val="num" w:pos="720"/>
        </w:tabs>
        <w:spacing w:after="0" w:line="240" w:lineRule="auto"/>
        <w:ind w:hanging="360"/>
        <w:jc w:val="center"/>
        <w:textAlignment w:val="baseline"/>
        <w:rPr>
          <w:rFonts w:cstheme="minorHAnsi"/>
          <w:u w:val="single"/>
        </w:rPr>
      </w:pPr>
      <w:bookmarkStart w:id="0" w:name="_GoBack"/>
      <w:bookmarkEnd w:id="0"/>
      <w:r w:rsidRPr="00CE0DFB">
        <w:rPr>
          <w:rFonts w:cstheme="minorHAnsi"/>
          <w:b/>
          <w:bCs/>
          <w:u w:val="single"/>
        </w:rPr>
        <w:t xml:space="preserve">Health and Biosciences Libraries SC - </w:t>
      </w:r>
      <w:proofErr w:type="gramStart"/>
      <w:r w:rsidRPr="00CE0DFB">
        <w:rPr>
          <w:rFonts w:cstheme="minorHAnsi"/>
          <w:b/>
          <w:bCs/>
          <w:u w:val="single"/>
        </w:rPr>
        <w:t>IFLA ,</w:t>
      </w:r>
      <w:proofErr w:type="gramEnd"/>
      <w:r w:rsidRPr="00CE0DFB">
        <w:rPr>
          <w:rFonts w:cstheme="minorHAnsi"/>
          <w:b/>
          <w:bCs/>
          <w:u w:val="single"/>
        </w:rPr>
        <w:t xml:space="preserve"> Kuala Lumpur, Malaysia</w:t>
      </w:r>
      <w:r w:rsidR="00CE0DFB">
        <w:rPr>
          <w:rFonts w:cstheme="minorHAnsi"/>
          <w:b/>
          <w:bCs/>
          <w:u w:val="single"/>
        </w:rPr>
        <w:t xml:space="preserve"> </w:t>
      </w:r>
      <w:r w:rsidR="00F1214F">
        <w:rPr>
          <w:rFonts w:cstheme="minorHAnsi"/>
          <w:b/>
          <w:bCs/>
          <w:u w:val="single"/>
        </w:rPr>
        <w:t>, August 2018</w:t>
      </w:r>
      <w:r w:rsidR="00CE0DFB">
        <w:rPr>
          <w:rFonts w:cstheme="minorHAnsi"/>
          <w:b/>
          <w:bCs/>
          <w:u w:val="single"/>
        </w:rPr>
        <w:t xml:space="preserve">    </w:t>
      </w:r>
    </w:p>
    <w:p w14:paraId="6AE60892" w14:textId="69A4E559" w:rsidR="001B3E89" w:rsidRDefault="000C390B" w:rsidP="001B3E89">
      <w:pPr>
        <w:rPr>
          <w:bCs/>
        </w:rPr>
      </w:pPr>
      <w:r w:rsidRPr="001B3E89">
        <w:rPr>
          <w:rFonts w:cstheme="minorHAnsi"/>
        </w:rPr>
        <w:br/>
      </w:r>
      <w:r w:rsidR="00724ACA">
        <w:rPr>
          <w:rFonts w:cstheme="minorHAnsi"/>
        </w:rPr>
        <w:t xml:space="preserve">Minutes of </w:t>
      </w:r>
      <w:r w:rsidR="00F1214F">
        <w:rPr>
          <w:rFonts w:cstheme="minorHAnsi"/>
        </w:rPr>
        <w:t>2</w:t>
      </w:r>
      <w:r w:rsidR="00F1214F" w:rsidRPr="00226EA7">
        <w:rPr>
          <w:rFonts w:cstheme="minorHAnsi"/>
          <w:vertAlign w:val="superscript"/>
        </w:rPr>
        <w:t>nd</w:t>
      </w:r>
      <w:r w:rsidR="00F1214F">
        <w:rPr>
          <w:rFonts w:cstheme="minorHAnsi"/>
        </w:rPr>
        <w:t xml:space="preserve"> </w:t>
      </w:r>
      <w:proofErr w:type="gramStart"/>
      <w:r w:rsidRPr="001B3E89">
        <w:rPr>
          <w:rFonts w:cstheme="minorHAnsi"/>
        </w:rPr>
        <w:t xml:space="preserve">HBS </w:t>
      </w:r>
      <w:r w:rsidR="00F1214F">
        <w:rPr>
          <w:rFonts w:cstheme="minorHAnsi"/>
        </w:rPr>
        <w:t xml:space="preserve"> </w:t>
      </w:r>
      <w:r w:rsidRPr="001B3E89">
        <w:rPr>
          <w:rFonts w:cstheme="minorHAnsi"/>
        </w:rPr>
        <w:t>Business</w:t>
      </w:r>
      <w:proofErr w:type="gramEnd"/>
      <w:r w:rsidRPr="001B3E89">
        <w:rPr>
          <w:rFonts w:cstheme="minorHAnsi"/>
        </w:rPr>
        <w:t xml:space="preserve"> Meeting : </w:t>
      </w:r>
      <w:r w:rsidR="00740A49" w:rsidRPr="001B3E89">
        <w:rPr>
          <w:rFonts w:cstheme="minorHAnsi"/>
          <w:bCs/>
        </w:rPr>
        <w:t>Wednesday</w:t>
      </w:r>
      <w:r w:rsidRPr="001B3E89">
        <w:rPr>
          <w:rFonts w:cstheme="minorHAnsi"/>
          <w:bCs/>
        </w:rPr>
        <w:t xml:space="preserve"> </w:t>
      </w:r>
      <w:r w:rsidR="00F1214F">
        <w:rPr>
          <w:rFonts w:cstheme="minorHAnsi"/>
          <w:bCs/>
        </w:rPr>
        <w:t>29</w:t>
      </w:r>
      <w:r w:rsidR="00F1214F" w:rsidRPr="00226EA7">
        <w:rPr>
          <w:rFonts w:cstheme="minorHAnsi"/>
          <w:bCs/>
          <w:vertAlign w:val="superscript"/>
        </w:rPr>
        <w:t>th</w:t>
      </w:r>
      <w:r w:rsidR="00F1214F">
        <w:rPr>
          <w:rFonts w:cstheme="minorHAnsi"/>
          <w:bCs/>
        </w:rPr>
        <w:t xml:space="preserve"> </w:t>
      </w:r>
      <w:r w:rsidRPr="001B3E89">
        <w:rPr>
          <w:rFonts w:cstheme="minorHAnsi"/>
          <w:bCs/>
        </w:rPr>
        <w:t xml:space="preserve">August </w:t>
      </w:r>
      <w:r w:rsidRPr="001B3E89">
        <w:rPr>
          <w:rFonts w:cstheme="minorHAnsi"/>
        </w:rPr>
        <w:t xml:space="preserve"> 1:30 – 3:30 pm</w:t>
      </w:r>
      <w:r w:rsidR="00996BF3" w:rsidRPr="001B3E89">
        <w:rPr>
          <w:rFonts w:cstheme="minorHAnsi"/>
        </w:rPr>
        <w:t xml:space="preserve">. </w:t>
      </w:r>
      <w:r w:rsidRPr="001B3E89">
        <w:rPr>
          <w:rFonts w:cstheme="minorHAnsi"/>
        </w:rPr>
        <w:t xml:space="preserve"> </w:t>
      </w:r>
      <w:r w:rsidR="006D5A9C">
        <w:br/>
      </w:r>
      <w:r w:rsidR="001B3E89">
        <w:br/>
      </w:r>
      <w:bookmarkStart w:id="1" w:name="_Hlk521844169"/>
      <w:r w:rsidR="00F1214F">
        <w:rPr>
          <w:b/>
          <w:bCs/>
        </w:rPr>
        <w:t xml:space="preserve">SC Members </w:t>
      </w:r>
      <w:r w:rsidR="001B3E89">
        <w:rPr>
          <w:b/>
          <w:bCs/>
        </w:rPr>
        <w:t>PRESENT</w:t>
      </w:r>
      <w:r w:rsidR="001B3E89" w:rsidRPr="00A31AD6">
        <w:rPr>
          <w:bCs/>
        </w:rPr>
        <w:t>: Maria Musoke</w:t>
      </w:r>
      <w:r w:rsidR="00D3626C">
        <w:rPr>
          <w:bCs/>
        </w:rPr>
        <w:t xml:space="preserve"> (</w:t>
      </w:r>
      <w:r w:rsidR="001B3E89" w:rsidRPr="00A31AD6">
        <w:rPr>
          <w:bCs/>
        </w:rPr>
        <w:t>Chair</w:t>
      </w:r>
      <w:r w:rsidR="00D3626C">
        <w:rPr>
          <w:bCs/>
        </w:rPr>
        <w:t>)</w:t>
      </w:r>
      <w:r w:rsidR="001B3E89" w:rsidRPr="00A31AD6">
        <w:rPr>
          <w:bCs/>
        </w:rPr>
        <w:t xml:space="preserve">, Emma Farrow </w:t>
      </w:r>
      <w:r w:rsidR="00D3626C">
        <w:rPr>
          <w:bCs/>
        </w:rPr>
        <w:t>(</w:t>
      </w:r>
      <w:r w:rsidR="001B3E89" w:rsidRPr="00A31AD6">
        <w:rPr>
          <w:bCs/>
        </w:rPr>
        <w:t>Secretary</w:t>
      </w:r>
      <w:r w:rsidR="00D3626C">
        <w:rPr>
          <w:bCs/>
        </w:rPr>
        <w:t>)</w:t>
      </w:r>
      <w:r w:rsidR="001B3E89" w:rsidRPr="00A31AD6">
        <w:rPr>
          <w:bCs/>
        </w:rPr>
        <w:t>, Judy Consales</w:t>
      </w:r>
      <w:r w:rsidR="00D3626C">
        <w:rPr>
          <w:bCs/>
        </w:rPr>
        <w:t xml:space="preserve"> (</w:t>
      </w:r>
      <w:r w:rsidR="001B3E89" w:rsidRPr="00A31AD6">
        <w:rPr>
          <w:bCs/>
        </w:rPr>
        <w:t>Information Co-ordinator</w:t>
      </w:r>
      <w:r w:rsidR="00D3626C">
        <w:rPr>
          <w:bCs/>
        </w:rPr>
        <w:t xml:space="preserve">). </w:t>
      </w:r>
      <w:r w:rsidR="001B3E89" w:rsidRPr="00A31AD6">
        <w:rPr>
          <w:bCs/>
        </w:rPr>
        <w:t>Committee members</w:t>
      </w:r>
      <w:r w:rsidR="001B3E89">
        <w:rPr>
          <w:bCs/>
        </w:rPr>
        <w:t>:</w:t>
      </w:r>
      <w:r w:rsidR="001B3E89" w:rsidRPr="00A31AD6">
        <w:rPr>
          <w:bCs/>
        </w:rPr>
        <w:t xml:space="preserve"> </w:t>
      </w:r>
      <w:r w:rsidR="00A66EF3">
        <w:rPr>
          <w:bCs/>
        </w:rPr>
        <w:t xml:space="preserve">Anne Brice (SIG Convenor), </w:t>
      </w:r>
      <w:r w:rsidR="001B3E89" w:rsidRPr="006B1789">
        <w:rPr>
          <w:bCs/>
        </w:rPr>
        <w:t>Michael Huang</w:t>
      </w:r>
      <w:r w:rsidR="001B3E89">
        <w:rPr>
          <w:bCs/>
        </w:rPr>
        <w:t xml:space="preserve">, </w:t>
      </w:r>
      <w:r w:rsidR="001B3E89" w:rsidRPr="006B1789">
        <w:rPr>
          <w:bCs/>
        </w:rPr>
        <w:t>Evelyn Idiodi</w:t>
      </w:r>
      <w:r w:rsidR="001B3E89">
        <w:rPr>
          <w:bCs/>
        </w:rPr>
        <w:t>,</w:t>
      </w:r>
      <w:r w:rsidR="001B3E89" w:rsidRPr="006B1789">
        <w:rPr>
          <w:bCs/>
        </w:rPr>
        <w:t xml:space="preserve"> </w:t>
      </w:r>
      <w:r w:rsidR="001B3E89" w:rsidRPr="00FD7FDA">
        <w:rPr>
          <w:bCs/>
        </w:rPr>
        <w:t>Christine Kanyengo</w:t>
      </w:r>
      <w:r w:rsidR="001B3E89" w:rsidRPr="00A31AD6">
        <w:rPr>
          <w:bCs/>
        </w:rPr>
        <w:t>,</w:t>
      </w:r>
      <w:r w:rsidR="001B3E89">
        <w:rPr>
          <w:bCs/>
        </w:rPr>
        <w:t xml:space="preserve"> </w:t>
      </w:r>
      <w:r w:rsidR="001B3E89" w:rsidRPr="006B1789">
        <w:rPr>
          <w:bCs/>
        </w:rPr>
        <w:t>Octavia Madge</w:t>
      </w:r>
      <w:r w:rsidR="001B3E89">
        <w:rPr>
          <w:bCs/>
        </w:rPr>
        <w:t xml:space="preserve">, </w:t>
      </w:r>
      <w:r w:rsidR="001B3E89" w:rsidRPr="006B1789">
        <w:rPr>
          <w:bCs/>
        </w:rPr>
        <w:t>Bethany</w:t>
      </w:r>
      <w:r w:rsidR="001B3E89">
        <w:rPr>
          <w:bCs/>
        </w:rPr>
        <w:t xml:space="preserve"> McGowan</w:t>
      </w:r>
      <w:r w:rsidR="00D3626C">
        <w:rPr>
          <w:bCs/>
        </w:rPr>
        <w:t xml:space="preserve"> (corresponding member)</w:t>
      </w:r>
      <w:r w:rsidR="001B3E89">
        <w:rPr>
          <w:bCs/>
        </w:rPr>
        <w:t>,</w:t>
      </w:r>
      <w:r w:rsidR="001B3E89" w:rsidRPr="00A31AD6">
        <w:rPr>
          <w:bCs/>
        </w:rPr>
        <w:t xml:space="preserve"> Martin Morris</w:t>
      </w:r>
      <w:r w:rsidR="00A66EF3">
        <w:rPr>
          <w:bCs/>
        </w:rPr>
        <w:t xml:space="preserve"> and</w:t>
      </w:r>
      <w:r w:rsidR="001B3E89" w:rsidRPr="00A31AD6">
        <w:rPr>
          <w:bCs/>
        </w:rPr>
        <w:t xml:space="preserve"> Heather Todd</w:t>
      </w:r>
      <w:r w:rsidR="00A66EF3">
        <w:rPr>
          <w:bCs/>
        </w:rPr>
        <w:t>.</w:t>
      </w:r>
    </w:p>
    <w:p w14:paraId="3676AF89" w14:textId="62F2DB24" w:rsidR="00285949" w:rsidRDefault="00F1214F" w:rsidP="002F78CB">
      <w:pPr>
        <w:spacing w:after="0"/>
      </w:pPr>
      <w:r>
        <w:rPr>
          <w:bCs/>
        </w:rPr>
        <w:t xml:space="preserve">Observers: </w:t>
      </w:r>
      <w:proofErr w:type="spellStart"/>
      <w:r>
        <w:t>Ranita</w:t>
      </w:r>
      <w:proofErr w:type="spellEnd"/>
      <w:r>
        <w:t xml:space="preserve"> Hisham </w:t>
      </w:r>
      <w:r w:rsidRPr="002F5B7B">
        <w:t xml:space="preserve">(Malaysia), </w:t>
      </w:r>
      <w:r>
        <w:t xml:space="preserve">Yukie </w:t>
      </w:r>
      <w:proofErr w:type="spellStart"/>
      <w:r>
        <w:t>Isobe</w:t>
      </w:r>
      <w:proofErr w:type="spellEnd"/>
      <w:r w:rsidRPr="002F5B7B">
        <w:t xml:space="preserve"> (</w:t>
      </w:r>
      <w:r>
        <w:t>J</w:t>
      </w:r>
      <w:r w:rsidRPr="002F5B7B">
        <w:t>a</w:t>
      </w:r>
      <w:r>
        <w:t>pan</w:t>
      </w:r>
      <w:r w:rsidRPr="002F5B7B">
        <w:t>)</w:t>
      </w:r>
      <w:r>
        <w:t xml:space="preserve">, </w:t>
      </w:r>
      <w:proofErr w:type="spellStart"/>
      <w:r>
        <w:t>Naana</w:t>
      </w:r>
      <w:proofErr w:type="spellEnd"/>
      <w:r>
        <w:t xml:space="preserve"> </w:t>
      </w:r>
      <w:proofErr w:type="spellStart"/>
      <w:r>
        <w:t>Otaa-Gyamfi</w:t>
      </w:r>
      <w:proofErr w:type="spellEnd"/>
      <w:r>
        <w:t xml:space="preserve"> (USA), Sanizan Sardzi </w:t>
      </w:r>
      <w:r w:rsidRPr="002F5B7B">
        <w:t xml:space="preserve">(Malaysia), </w:t>
      </w:r>
      <w:r>
        <w:t>Masae Sato</w:t>
      </w:r>
      <w:r w:rsidRPr="002F5B7B">
        <w:t xml:space="preserve"> (</w:t>
      </w:r>
      <w:r>
        <w:t>J</w:t>
      </w:r>
      <w:r w:rsidRPr="002F5B7B">
        <w:t>a</w:t>
      </w:r>
      <w:r>
        <w:t>pan</w:t>
      </w:r>
      <w:r w:rsidRPr="002F5B7B">
        <w:t>)</w:t>
      </w:r>
      <w:r>
        <w:t xml:space="preserve"> and Philip Segall (UK).</w:t>
      </w:r>
      <w:r w:rsidR="002F78CB">
        <w:br/>
      </w:r>
      <w:r w:rsidR="002F78CB">
        <w:rPr>
          <w:bCs/>
        </w:rPr>
        <w:br/>
      </w:r>
      <w:r w:rsidRPr="00226EA7">
        <w:rPr>
          <w:b/>
          <w:bCs/>
        </w:rPr>
        <w:t>APOLOGIES</w:t>
      </w:r>
      <w:r>
        <w:rPr>
          <w:bCs/>
        </w:rPr>
        <w:t xml:space="preserve">: </w:t>
      </w:r>
      <w:r w:rsidRPr="00446DFE">
        <w:rPr>
          <w:bCs/>
        </w:rPr>
        <w:t xml:space="preserve"> were received from</w:t>
      </w:r>
      <w:r w:rsidRPr="00446DFE">
        <w:t>:</w:t>
      </w:r>
      <w:r>
        <w:t xml:space="preserve"> </w:t>
      </w:r>
      <w:r>
        <w:rPr>
          <w:rStyle w:val="gi"/>
        </w:rPr>
        <w:t>Prudence Dalrymple</w:t>
      </w:r>
      <w:r>
        <w:t xml:space="preserve"> and Shane Godbolt (corresponding members) </w:t>
      </w:r>
      <w:r w:rsidRPr="006B1789">
        <w:t>Sarah</w:t>
      </w:r>
      <w:r>
        <w:t xml:space="preserve"> </w:t>
      </w:r>
      <w:r w:rsidRPr="006B1789">
        <w:t>Kibirige</w:t>
      </w:r>
      <w:r>
        <w:t>,</w:t>
      </w:r>
      <w:r w:rsidRPr="006B1789">
        <w:t xml:space="preserve"> </w:t>
      </w:r>
      <w:r>
        <w:t xml:space="preserve">Anne Seymour, </w:t>
      </w:r>
      <w:r w:rsidRPr="006B1789">
        <w:t>Chun-pong Yu</w:t>
      </w:r>
      <w:r>
        <w:t>. (SC members)</w:t>
      </w:r>
    </w:p>
    <w:p w14:paraId="0238E4F4" w14:textId="77777777" w:rsidR="00285949" w:rsidRPr="00A31AD6" w:rsidRDefault="00285949" w:rsidP="00285949">
      <w:pPr>
        <w:rPr>
          <w:bCs/>
        </w:rPr>
      </w:pPr>
      <w:r>
        <w:rPr>
          <w:bCs/>
        </w:rPr>
        <w:t>Vicki McDonald, Chair of IFLA Division 1, joined the second part of the meeting.</w:t>
      </w:r>
      <w:r>
        <w:rPr>
          <w:bCs/>
        </w:rPr>
        <w:br/>
      </w:r>
      <w:r>
        <w:t xml:space="preserve">Two other sections participated: Academic and Research Libraries: Mimi Calter (ARL Chair); </w:t>
      </w:r>
      <w:r w:rsidRPr="001B685E">
        <w:t>Science and Technology Libraries</w:t>
      </w:r>
      <w:r>
        <w:t xml:space="preserve">: </w:t>
      </w:r>
      <w:r w:rsidRPr="001B685E">
        <w:rPr>
          <w:rStyle w:val="Strong"/>
          <w:b w:val="0"/>
        </w:rPr>
        <w:t>Patrick Danowski (</w:t>
      </w:r>
      <w:r>
        <w:rPr>
          <w:rStyle w:val="Strong"/>
          <w:b w:val="0"/>
        </w:rPr>
        <w:t xml:space="preserve">STL </w:t>
      </w:r>
      <w:r w:rsidRPr="001B685E">
        <w:rPr>
          <w:rStyle w:val="Strong"/>
          <w:b w:val="0"/>
        </w:rPr>
        <w:t xml:space="preserve">Chair, for item </w:t>
      </w:r>
      <w:r>
        <w:rPr>
          <w:rStyle w:val="Strong"/>
          <w:b w:val="0"/>
        </w:rPr>
        <w:t>2</w:t>
      </w:r>
      <w:r w:rsidRPr="001B685E">
        <w:rPr>
          <w:rStyle w:val="Strong"/>
          <w:b w:val="0"/>
        </w:rPr>
        <w:t>)</w:t>
      </w:r>
      <w:r>
        <w:rPr>
          <w:rStyle w:val="Strong"/>
          <w:b w:val="0"/>
        </w:rPr>
        <w:t>,</w:t>
      </w:r>
      <w:r w:rsidRPr="001B685E">
        <w:rPr>
          <w:b/>
        </w:rPr>
        <w:t xml:space="preserve"> </w:t>
      </w:r>
      <w:r w:rsidRPr="001B685E">
        <w:rPr>
          <w:rStyle w:val="Strong"/>
          <w:b w:val="0"/>
        </w:rPr>
        <w:t>Annelie Janred (S</w:t>
      </w:r>
      <w:r>
        <w:rPr>
          <w:rStyle w:val="Strong"/>
          <w:b w:val="0"/>
        </w:rPr>
        <w:t>TL S</w:t>
      </w:r>
      <w:r w:rsidRPr="001B685E">
        <w:rPr>
          <w:rStyle w:val="Strong"/>
          <w:b w:val="0"/>
        </w:rPr>
        <w:t>ecretary)</w:t>
      </w:r>
      <w:r>
        <w:rPr>
          <w:rStyle w:val="Strong"/>
          <w:b w:val="0"/>
        </w:rPr>
        <w:t>.</w:t>
      </w:r>
    </w:p>
    <w:bookmarkEnd w:id="1"/>
    <w:p w14:paraId="6CFE0D3B" w14:textId="07961DB7" w:rsidR="00285949" w:rsidRPr="00DB7F67" w:rsidRDefault="002F78CB" w:rsidP="00DB7F67">
      <w:pPr>
        <w:spacing w:after="0" w:line="240" w:lineRule="auto"/>
        <w:textAlignment w:val="baseline"/>
        <w:rPr>
          <w:bCs/>
        </w:rPr>
      </w:pPr>
      <w:r w:rsidRPr="00DB7F67">
        <w:rPr>
          <w:b/>
          <w:bCs/>
        </w:rPr>
        <w:t>Agenda</w:t>
      </w:r>
      <w:r w:rsidR="001F73CC" w:rsidRPr="00DB7F67">
        <w:rPr>
          <w:b/>
          <w:bCs/>
        </w:rPr>
        <w:t xml:space="preserve"> </w:t>
      </w:r>
      <w:r w:rsidR="001F73CC" w:rsidRPr="00DB7F67">
        <w:rPr>
          <w:bCs/>
        </w:rPr>
        <w:t>(circulated 28</w:t>
      </w:r>
      <w:r w:rsidR="001F73CC" w:rsidRPr="00DB7F67">
        <w:rPr>
          <w:bCs/>
          <w:vertAlign w:val="superscript"/>
        </w:rPr>
        <w:t>th</w:t>
      </w:r>
      <w:r w:rsidR="001F73CC" w:rsidRPr="00DB7F67">
        <w:rPr>
          <w:bCs/>
        </w:rPr>
        <w:t xml:space="preserve"> August)</w:t>
      </w:r>
    </w:p>
    <w:p w14:paraId="24939534" w14:textId="77777777" w:rsidR="00DB7F67" w:rsidRPr="00DB7F67" w:rsidRDefault="00DB7F67" w:rsidP="00DB7F67">
      <w:pPr>
        <w:numPr>
          <w:ilvl w:val="0"/>
          <w:numId w:val="3"/>
        </w:numPr>
        <w:tabs>
          <w:tab w:val="clear" w:pos="786"/>
          <w:tab w:val="num" w:pos="720"/>
        </w:tabs>
        <w:spacing w:after="0"/>
        <w:ind w:left="720"/>
      </w:pPr>
      <w:r w:rsidRPr="00DB7F67">
        <w:rPr>
          <w:b/>
          <w:bCs/>
        </w:rPr>
        <w:t>Welcome and apologies</w:t>
      </w:r>
    </w:p>
    <w:p w14:paraId="103225BB" w14:textId="4CCFAE80" w:rsidR="00DB7F67" w:rsidRPr="003F56BF" w:rsidRDefault="00DB7F67" w:rsidP="00DB7F67">
      <w:pPr>
        <w:numPr>
          <w:ilvl w:val="0"/>
          <w:numId w:val="3"/>
        </w:numPr>
        <w:tabs>
          <w:tab w:val="clear" w:pos="786"/>
          <w:tab w:val="num" w:pos="720"/>
        </w:tabs>
        <w:spacing w:after="0"/>
        <w:ind w:left="720"/>
      </w:pPr>
      <w:r w:rsidRPr="00DB7F67">
        <w:rPr>
          <w:b/>
          <w:bCs/>
        </w:rPr>
        <w:t>Approval of the Agenda</w:t>
      </w:r>
    </w:p>
    <w:p w14:paraId="6EDE2E9A" w14:textId="566650B2" w:rsidR="00DB7F67" w:rsidRPr="00406B03" w:rsidRDefault="00DB7F67" w:rsidP="00DB7F67">
      <w:pPr>
        <w:numPr>
          <w:ilvl w:val="0"/>
          <w:numId w:val="3"/>
        </w:numPr>
        <w:tabs>
          <w:tab w:val="clear" w:pos="786"/>
          <w:tab w:val="num" w:pos="720"/>
        </w:tabs>
        <w:spacing w:after="0"/>
        <w:ind w:left="720"/>
      </w:pPr>
      <w:r w:rsidRPr="003F56BF">
        <w:rPr>
          <w:b/>
          <w:bCs/>
        </w:rPr>
        <w:t>Communication from the Chair</w:t>
      </w:r>
      <w:r w:rsidRPr="003F56BF">
        <w:rPr>
          <w:b/>
          <w:bCs/>
        </w:rPr>
        <w:br/>
      </w:r>
      <w:r>
        <w:rPr>
          <w:bCs/>
        </w:rPr>
        <w:t xml:space="preserve">- </w:t>
      </w:r>
      <w:r w:rsidRPr="003F56BF">
        <w:rPr>
          <w:bCs/>
        </w:rPr>
        <w:t xml:space="preserve">Announcements etc </w:t>
      </w:r>
      <w:r>
        <w:rPr>
          <w:bCs/>
        </w:rPr>
        <w:br/>
        <w:t>- Feedback from our open session</w:t>
      </w:r>
      <w:r w:rsidRPr="003F56BF">
        <w:rPr>
          <w:bCs/>
        </w:rPr>
        <w:br/>
      </w:r>
      <w:r>
        <w:rPr>
          <w:bCs/>
        </w:rPr>
        <w:t xml:space="preserve">- </w:t>
      </w:r>
      <w:r w:rsidRPr="003F56BF">
        <w:rPr>
          <w:bCs/>
        </w:rPr>
        <w:t>Comments from committee</w:t>
      </w:r>
    </w:p>
    <w:p w14:paraId="5CAEC893" w14:textId="2E32A198" w:rsidR="00DB7F67" w:rsidRDefault="00DB7F67" w:rsidP="00DB7F67">
      <w:pPr>
        <w:numPr>
          <w:ilvl w:val="0"/>
          <w:numId w:val="3"/>
        </w:numPr>
        <w:tabs>
          <w:tab w:val="clear" w:pos="786"/>
          <w:tab w:val="num" w:pos="720"/>
        </w:tabs>
        <w:spacing w:after="0"/>
        <w:ind w:left="720"/>
      </w:pPr>
      <w:r w:rsidRPr="003F56BF">
        <w:rPr>
          <w:b/>
        </w:rPr>
        <w:t>2019 Theme and subthemes</w:t>
      </w:r>
      <w:r>
        <w:t xml:space="preserve"> </w:t>
      </w:r>
      <w:r>
        <w:br/>
        <w:t>- Drafts already sent by email</w:t>
      </w:r>
      <w:r>
        <w:br/>
        <w:t>- Possibility of 1 hour open session</w:t>
      </w:r>
      <w:r>
        <w:br/>
        <w:t>- Possibility of 2 hour joint session with Academic and Research Libraries section on theme of partnerships or collaborations among health and biomedical teams in research and academic libraries / institutions, tied to relevant SDGs e.g. health plus water and sanitation</w:t>
      </w:r>
      <w:r>
        <w:br/>
        <w:t>- Identify programme lead/joint session coordinators (two people)</w:t>
      </w:r>
      <w:r>
        <w:br/>
        <w:t>- Satellite meeting</w:t>
      </w:r>
    </w:p>
    <w:p w14:paraId="38518858" w14:textId="77777777" w:rsidR="00DB7F67" w:rsidRDefault="00DB7F67" w:rsidP="00DB7F67">
      <w:pPr>
        <w:numPr>
          <w:ilvl w:val="0"/>
          <w:numId w:val="3"/>
        </w:numPr>
        <w:tabs>
          <w:tab w:val="clear" w:pos="786"/>
          <w:tab w:val="num" w:pos="720"/>
        </w:tabs>
        <w:spacing w:after="0"/>
        <w:ind w:left="720"/>
      </w:pPr>
      <w:r w:rsidRPr="00406B03">
        <w:rPr>
          <w:b/>
          <w:bCs/>
        </w:rPr>
        <w:t>Action Plan</w:t>
      </w:r>
      <w:r>
        <w:rPr>
          <w:b/>
          <w:bCs/>
        </w:rPr>
        <w:t xml:space="preserve"> 2018/19 </w:t>
      </w:r>
      <w:r w:rsidRPr="003F56BF">
        <w:rPr>
          <w:b/>
        </w:rPr>
        <w:t>and Annual Report</w:t>
      </w:r>
      <w:r>
        <w:rPr>
          <w:b/>
        </w:rPr>
        <w:t xml:space="preserve"> 2017/18</w:t>
      </w:r>
    </w:p>
    <w:p w14:paraId="2AE862C0" w14:textId="77777777" w:rsidR="00DB7F67" w:rsidRPr="00406B03" w:rsidRDefault="00DB7F67" w:rsidP="00DB7F67">
      <w:pPr>
        <w:numPr>
          <w:ilvl w:val="1"/>
          <w:numId w:val="3"/>
        </w:numPr>
        <w:tabs>
          <w:tab w:val="clear" w:pos="1440"/>
          <w:tab w:val="num" w:pos="1374"/>
        </w:tabs>
        <w:spacing w:after="0"/>
        <w:ind w:left="1374"/>
      </w:pPr>
      <w:r w:rsidRPr="00406B03">
        <w:t xml:space="preserve">Update from ongoing activities, working groups or projects. </w:t>
      </w:r>
    </w:p>
    <w:p w14:paraId="30211DDE" w14:textId="77777777" w:rsidR="00DB7F67" w:rsidRPr="00406B03" w:rsidRDefault="00DB7F67" w:rsidP="00DB7F67">
      <w:pPr>
        <w:numPr>
          <w:ilvl w:val="2"/>
          <w:numId w:val="5"/>
        </w:numPr>
        <w:tabs>
          <w:tab w:val="num" w:pos="2094"/>
        </w:tabs>
        <w:spacing w:after="0"/>
        <w:ind w:left="2094"/>
      </w:pPr>
      <w:r w:rsidRPr="00406B03">
        <w:t xml:space="preserve">Discussion </w:t>
      </w:r>
      <w:r>
        <w:t xml:space="preserve">and review </w:t>
      </w:r>
      <w:r w:rsidRPr="00406B03">
        <w:t xml:space="preserve">of specific issues </w:t>
      </w:r>
      <w:r>
        <w:br/>
        <w:t xml:space="preserve">- </w:t>
      </w:r>
      <w:r w:rsidRPr="00406B03">
        <w:t>Communication with members (</w:t>
      </w:r>
      <w:r>
        <w:t xml:space="preserve">strategy by Feb 2019, </w:t>
      </w:r>
      <w:r w:rsidRPr="00406B03">
        <w:t>web pages, etc.)</w:t>
      </w:r>
      <w:r>
        <w:br/>
        <w:t xml:space="preserve">- </w:t>
      </w:r>
      <w:r w:rsidRPr="00406B03">
        <w:t>Publications authored by the Section</w:t>
      </w:r>
      <w:r>
        <w:t xml:space="preserve"> (IFLA book / special journal issue)</w:t>
      </w:r>
      <w:r>
        <w:br/>
        <w:t xml:space="preserve">- </w:t>
      </w:r>
      <w:r w:rsidRPr="00406B03">
        <w:t>Any awards managed by the Section</w:t>
      </w:r>
      <w:r>
        <w:br/>
        <w:t>- SIG report</w:t>
      </w:r>
      <w:r>
        <w:br/>
        <w:t xml:space="preserve">- </w:t>
      </w:r>
      <w:r w:rsidRPr="00406B03">
        <w:t xml:space="preserve">Ideas for new activities. </w:t>
      </w:r>
    </w:p>
    <w:p w14:paraId="01839762" w14:textId="77777777" w:rsidR="00DB7F67" w:rsidRPr="00406B03" w:rsidRDefault="00DB7F67" w:rsidP="00DB7F67">
      <w:pPr>
        <w:numPr>
          <w:ilvl w:val="2"/>
          <w:numId w:val="3"/>
        </w:numPr>
        <w:tabs>
          <w:tab w:val="num" w:pos="2094"/>
        </w:tabs>
        <w:spacing w:after="0"/>
        <w:ind w:left="2094"/>
      </w:pPr>
      <w:r>
        <w:t>F</w:t>
      </w:r>
      <w:r w:rsidRPr="00406B03">
        <w:t>unded projects</w:t>
      </w:r>
      <w:r>
        <w:rPr>
          <w:i/>
          <w:iCs/>
        </w:rPr>
        <w:t xml:space="preserve"> – </w:t>
      </w:r>
      <w:r w:rsidRPr="003F56BF">
        <w:rPr>
          <w:iCs/>
        </w:rPr>
        <w:t>ongoing and new</w:t>
      </w:r>
      <w:r>
        <w:rPr>
          <w:iCs/>
        </w:rPr>
        <w:t>* (*see paper from Shane)</w:t>
      </w:r>
    </w:p>
    <w:p w14:paraId="305333E3" w14:textId="77777777" w:rsidR="00DB7F67" w:rsidRPr="00490C6D" w:rsidRDefault="00DB7F67" w:rsidP="00DB7F67">
      <w:pPr>
        <w:numPr>
          <w:ilvl w:val="2"/>
          <w:numId w:val="3"/>
        </w:numPr>
        <w:tabs>
          <w:tab w:val="num" w:pos="2094"/>
        </w:tabs>
        <w:spacing w:after="0"/>
        <w:ind w:left="2094"/>
        <w:rPr>
          <w:b/>
        </w:rPr>
      </w:pPr>
      <w:r w:rsidRPr="00406B03">
        <w:t xml:space="preserve">Revision and update of </w:t>
      </w:r>
      <w:r>
        <w:t xml:space="preserve">HBS </w:t>
      </w:r>
      <w:r w:rsidRPr="00406B03">
        <w:t xml:space="preserve">annual report </w:t>
      </w:r>
      <w:r>
        <w:t>2017/18 t</w:t>
      </w:r>
      <w:r w:rsidRPr="00406B03">
        <w:t xml:space="preserve">o </w:t>
      </w:r>
      <w:proofErr w:type="gramStart"/>
      <w:r w:rsidRPr="00406B03">
        <w:t>take into account</w:t>
      </w:r>
      <w:proofErr w:type="gramEnd"/>
      <w:r w:rsidRPr="00406B03">
        <w:t xml:space="preserve"> completed activities</w:t>
      </w:r>
      <w:r w:rsidRPr="00490C6D">
        <w:rPr>
          <w:i/>
          <w:iCs/>
        </w:rPr>
        <w:t>.</w:t>
      </w:r>
      <w:r w:rsidRPr="00406B03">
        <w:t xml:space="preserve"> </w:t>
      </w:r>
      <w:r>
        <w:t>(refer to Chair’s / Info Coordinator’s reports)</w:t>
      </w:r>
      <w:r>
        <w:br/>
        <w:t>Deadline October</w:t>
      </w:r>
    </w:p>
    <w:p w14:paraId="02FA6888" w14:textId="77777777" w:rsidR="00DB7F67" w:rsidRPr="00490C6D" w:rsidRDefault="00DB7F67" w:rsidP="00DB7F67">
      <w:pPr>
        <w:numPr>
          <w:ilvl w:val="0"/>
          <w:numId w:val="3"/>
        </w:numPr>
        <w:tabs>
          <w:tab w:val="clear" w:pos="786"/>
        </w:tabs>
        <w:spacing w:after="0"/>
        <w:rPr>
          <w:b/>
        </w:rPr>
      </w:pPr>
      <w:r w:rsidRPr="00490C6D">
        <w:rPr>
          <w:b/>
        </w:rPr>
        <w:t>Global Vision strategy</w:t>
      </w:r>
    </w:p>
    <w:p w14:paraId="5B88D8F2" w14:textId="77777777" w:rsidR="00DB7F67" w:rsidRDefault="00DB7F67" w:rsidP="00DB7F67">
      <w:pPr>
        <w:numPr>
          <w:ilvl w:val="0"/>
          <w:numId w:val="3"/>
        </w:numPr>
        <w:tabs>
          <w:tab w:val="clear" w:pos="786"/>
        </w:tabs>
      </w:pPr>
      <w:r w:rsidRPr="00490C6D">
        <w:rPr>
          <w:b/>
        </w:rPr>
        <w:t>Any other business</w:t>
      </w:r>
    </w:p>
    <w:p w14:paraId="4490B491" w14:textId="77777777" w:rsidR="00DB7F67" w:rsidRPr="00DB7F67" w:rsidRDefault="00DB7F67" w:rsidP="00DB7F67">
      <w:pPr>
        <w:spacing w:after="0" w:line="240" w:lineRule="auto"/>
        <w:textAlignment w:val="baseline"/>
        <w:rPr>
          <w:bCs/>
        </w:rPr>
      </w:pPr>
    </w:p>
    <w:p w14:paraId="717B7DEF" w14:textId="43208E66" w:rsidR="00DB7F67" w:rsidRDefault="00DB7F67" w:rsidP="00DB7F67">
      <w:pPr>
        <w:spacing w:after="0"/>
      </w:pPr>
      <w:r w:rsidRPr="00DB7F67">
        <w:rPr>
          <w:b/>
          <w:bCs/>
        </w:rPr>
        <w:lastRenderedPageBreak/>
        <w:t>1.</w:t>
      </w:r>
      <w:r>
        <w:rPr>
          <w:b/>
          <w:bCs/>
        </w:rPr>
        <w:t xml:space="preserve"> </w:t>
      </w:r>
      <w:r w:rsidRPr="00DB7F67">
        <w:rPr>
          <w:b/>
          <w:bCs/>
        </w:rPr>
        <w:t xml:space="preserve">Agenda </w:t>
      </w:r>
      <w:r w:rsidRPr="00DB7F67">
        <w:rPr>
          <w:bCs/>
        </w:rPr>
        <w:t>(circulated 28</w:t>
      </w:r>
      <w:r w:rsidRPr="00DB7F67">
        <w:rPr>
          <w:bCs/>
          <w:vertAlign w:val="superscript"/>
        </w:rPr>
        <w:t>th</w:t>
      </w:r>
      <w:r w:rsidRPr="00DB7F67">
        <w:rPr>
          <w:bCs/>
        </w:rPr>
        <w:t xml:space="preserve"> August)</w:t>
      </w:r>
    </w:p>
    <w:p w14:paraId="4E6318FC" w14:textId="4D2DCF6E" w:rsidR="00285949" w:rsidRPr="00226EA7" w:rsidRDefault="00285949" w:rsidP="00226EA7">
      <w:pPr>
        <w:spacing w:after="0"/>
      </w:pPr>
      <w:r w:rsidRPr="00226EA7">
        <w:t xml:space="preserve">The agenda was amended </w:t>
      </w:r>
      <w:r>
        <w:t xml:space="preserve">to include an announcement by the Chair of IFLA Science &amp; Technology Libraries section. Martin Morris proposed and Michael Huang seconded, approval of the agenda. </w:t>
      </w:r>
    </w:p>
    <w:p w14:paraId="7A9CF228" w14:textId="77777777" w:rsidR="00285949" w:rsidRDefault="00285949" w:rsidP="00285949">
      <w:pPr>
        <w:spacing w:after="0"/>
      </w:pPr>
    </w:p>
    <w:p w14:paraId="1912AD88" w14:textId="5028FA7A" w:rsidR="00886C63" w:rsidRPr="00886C63" w:rsidRDefault="00285949" w:rsidP="00226EA7">
      <w:pPr>
        <w:spacing w:after="0"/>
      </w:pPr>
      <w:r>
        <w:rPr>
          <w:b/>
          <w:bCs/>
        </w:rPr>
        <w:t xml:space="preserve">2. </w:t>
      </w:r>
      <w:r w:rsidR="00406B03" w:rsidRPr="00406B03">
        <w:rPr>
          <w:b/>
          <w:bCs/>
        </w:rPr>
        <w:t>Welcome</w:t>
      </w:r>
    </w:p>
    <w:p w14:paraId="75EF1767" w14:textId="64BB3B6B" w:rsidR="001B685E" w:rsidRDefault="00D3626C" w:rsidP="00D3626C">
      <w:pPr>
        <w:spacing w:after="0"/>
      </w:pPr>
      <w:r w:rsidRPr="003A77D4">
        <w:t>The</w:t>
      </w:r>
      <w:r w:rsidRPr="003A77D4">
        <w:rPr>
          <w:b/>
        </w:rPr>
        <w:t xml:space="preserve"> </w:t>
      </w:r>
      <w:r w:rsidRPr="003A77D4">
        <w:t>Chair opened the meeting and welcomed</w:t>
      </w:r>
      <w:r w:rsidR="00285949">
        <w:t xml:space="preserve"> those present. </w:t>
      </w:r>
      <w:r w:rsidR="001B685E">
        <w:br/>
      </w:r>
    </w:p>
    <w:p w14:paraId="1B2FE5D7" w14:textId="4A3AE80A" w:rsidR="00886C63" w:rsidRPr="002F78CB" w:rsidRDefault="002F78CB" w:rsidP="002F78CB">
      <w:pPr>
        <w:spacing w:after="0"/>
        <w:rPr>
          <w:bCs/>
        </w:rPr>
      </w:pPr>
      <w:r>
        <w:rPr>
          <w:b/>
          <w:bCs/>
        </w:rPr>
        <w:t>3.</w:t>
      </w:r>
      <w:r w:rsidR="0017370C" w:rsidRPr="002F78CB">
        <w:rPr>
          <w:b/>
          <w:bCs/>
        </w:rPr>
        <w:t xml:space="preserve">Joint </w:t>
      </w:r>
      <w:r w:rsidR="00AD2D54" w:rsidRPr="002F78CB">
        <w:rPr>
          <w:b/>
          <w:bCs/>
        </w:rPr>
        <w:t>Satellite Meeting proposal</w:t>
      </w:r>
    </w:p>
    <w:p w14:paraId="2E40DDFE" w14:textId="3EFCCCA5" w:rsidR="003F56BF" w:rsidRDefault="00FD7FDA" w:rsidP="00886C63">
      <w:pPr>
        <w:spacing w:after="0"/>
        <w:rPr>
          <w:bCs/>
        </w:rPr>
      </w:pPr>
      <w:r w:rsidRPr="00886C63">
        <w:rPr>
          <w:bCs/>
        </w:rPr>
        <w:t xml:space="preserve">The </w:t>
      </w:r>
      <w:r w:rsidR="00AD2D54" w:rsidRPr="00886C63">
        <w:rPr>
          <w:bCs/>
        </w:rPr>
        <w:t>Chair of Science and Technology</w:t>
      </w:r>
      <w:r w:rsidR="0017370C" w:rsidRPr="00886C63">
        <w:rPr>
          <w:bCs/>
        </w:rPr>
        <w:t xml:space="preserve"> Libraries section, </w:t>
      </w:r>
      <w:r w:rsidRPr="00886C63">
        <w:rPr>
          <w:bCs/>
        </w:rPr>
        <w:t xml:space="preserve">Patrick Danowski, </w:t>
      </w:r>
      <w:r w:rsidR="0017370C" w:rsidRPr="00886C63">
        <w:rPr>
          <w:bCs/>
        </w:rPr>
        <w:t>invited HBS and</w:t>
      </w:r>
      <w:r w:rsidR="004C378D">
        <w:rPr>
          <w:bCs/>
        </w:rPr>
        <w:t>/or</w:t>
      </w:r>
      <w:r w:rsidR="0017370C" w:rsidRPr="00886C63">
        <w:rPr>
          <w:bCs/>
        </w:rPr>
        <w:t xml:space="preserve"> E4GDH to collaborate </w:t>
      </w:r>
      <w:r w:rsidR="00356B00">
        <w:rPr>
          <w:bCs/>
        </w:rPr>
        <w:t>o</w:t>
      </w:r>
      <w:r w:rsidR="0017370C" w:rsidRPr="00886C63">
        <w:rPr>
          <w:bCs/>
        </w:rPr>
        <w:t xml:space="preserve">n a </w:t>
      </w:r>
      <w:r w:rsidR="00DE7D12">
        <w:rPr>
          <w:bCs/>
        </w:rPr>
        <w:t>S</w:t>
      </w:r>
      <w:r w:rsidR="0017370C" w:rsidRPr="00886C63">
        <w:rPr>
          <w:bCs/>
        </w:rPr>
        <w:t xml:space="preserve">atellite meeting </w:t>
      </w:r>
      <w:r w:rsidR="00313209" w:rsidRPr="00886C63">
        <w:rPr>
          <w:bCs/>
        </w:rPr>
        <w:t xml:space="preserve">on </w:t>
      </w:r>
      <w:r w:rsidR="00DE7D12">
        <w:rPr>
          <w:bCs/>
        </w:rPr>
        <w:t>O</w:t>
      </w:r>
      <w:r w:rsidR="00313209" w:rsidRPr="00886C63">
        <w:rPr>
          <w:bCs/>
        </w:rPr>
        <w:t xml:space="preserve">pen </w:t>
      </w:r>
      <w:r w:rsidR="00DE7D12">
        <w:rPr>
          <w:bCs/>
        </w:rPr>
        <w:t>S</w:t>
      </w:r>
      <w:r w:rsidR="00313209" w:rsidRPr="00886C63">
        <w:rPr>
          <w:bCs/>
        </w:rPr>
        <w:t xml:space="preserve">cience and </w:t>
      </w:r>
      <w:r w:rsidR="00DE7D12">
        <w:rPr>
          <w:bCs/>
        </w:rPr>
        <w:t>O</w:t>
      </w:r>
      <w:r w:rsidR="00313209" w:rsidRPr="00886C63">
        <w:rPr>
          <w:bCs/>
        </w:rPr>
        <w:t xml:space="preserve">pen </w:t>
      </w:r>
      <w:r w:rsidR="00DE7D12">
        <w:rPr>
          <w:bCs/>
        </w:rPr>
        <w:t>D</w:t>
      </w:r>
      <w:r w:rsidR="00313209" w:rsidRPr="00886C63">
        <w:rPr>
          <w:bCs/>
        </w:rPr>
        <w:t xml:space="preserve">ata </w:t>
      </w:r>
      <w:r w:rsidR="0017370C" w:rsidRPr="00886C63">
        <w:rPr>
          <w:bCs/>
        </w:rPr>
        <w:t>hosted by his institution</w:t>
      </w:r>
      <w:r w:rsidR="004C378D">
        <w:rPr>
          <w:bCs/>
        </w:rPr>
        <w:t xml:space="preserve"> </w:t>
      </w:r>
      <w:r w:rsidR="0017370C" w:rsidRPr="00886C63">
        <w:rPr>
          <w:bCs/>
        </w:rPr>
        <w:t xml:space="preserve">in Vienna. </w:t>
      </w:r>
      <w:r w:rsidR="00A66EF3">
        <w:rPr>
          <w:bCs/>
        </w:rPr>
        <w:br/>
        <w:t>He reported:</w:t>
      </w:r>
      <w:r w:rsidR="0017370C" w:rsidRPr="00886C63">
        <w:rPr>
          <w:bCs/>
        </w:rPr>
        <w:br/>
      </w:r>
      <w:r w:rsidRPr="00886C63">
        <w:rPr>
          <w:bCs/>
        </w:rPr>
        <w:t xml:space="preserve">- One </w:t>
      </w:r>
      <w:r w:rsidR="0017370C" w:rsidRPr="00886C63">
        <w:rPr>
          <w:bCs/>
        </w:rPr>
        <w:t>day of presentations on 21</w:t>
      </w:r>
      <w:r w:rsidR="0017370C" w:rsidRPr="00886C63">
        <w:rPr>
          <w:bCs/>
          <w:vertAlign w:val="superscript"/>
        </w:rPr>
        <w:t>st</w:t>
      </w:r>
      <w:r w:rsidR="0017370C" w:rsidRPr="00886C63">
        <w:rPr>
          <w:bCs/>
        </w:rPr>
        <w:t xml:space="preserve"> August followed by a day of visits. </w:t>
      </w:r>
      <w:r w:rsidR="0017370C" w:rsidRPr="00886C63">
        <w:rPr>
          <w:bCs/>
        </w:rPr>
        <w:br/>
      </w:r>
      <w:r w:rsidRPr="00886C63">
        <w:rPr>
          <w:bCs/>
        </w:rPr>
        <w:t xml:space="preserve">- </w:t>
      </w:r>
      <w:r w:rsidR="0017370C" w:rsidRPr="00886C63">
        <w:rPr>
          <w:bCs/>
        </w:rPr>
        <w:t xml:space="preserve">Vienna is a 2-hour flight from Athens. </w:t>
      </w:r>
      <w:r w:rsidR="003F56BF" w:rsidRPr="00886C63">
        <w:rPr>
          <w:bCs/>
        </w:rPr>
        <w:br/>
      </w:r>
      <w:r w:rsidRPr="00886C63">
        <w:rPr>
          <w:bCs/>
        </w:rPr>
        <w:t xml:space="preserve">- </w:t>
      </w:r>
      <w:r w:rsidR="0017370C" w:rsidRPr="00886C63">
        <w:rPr>
          <w:bCs/>
        </w:rPr>
        <w:t>Institute of Science is close to the</w:t>
      </w:r>
      <w:r w:rsidR="00DE7D12">
        <w:rPr>
          <w:bCs/>
        </w:rPr>
        <w:t xml:space="preserve"> city</w:t>
      </w:r>
      <w:r w:rsidR="0017370C" w:rsidRPr="00886C63">
        <w:rPr>
          <w:bCs/>
        </w:rPr>
        <w:t xml:space="preserve"> centre, easily accessible by public transport</w:t>
      </w:r>
      <w:r w:rsidR="006D5AD2" w:rsidRPr="00886C63">
        <w:rPr>
          <w:bCs/>
        </w:rPr>
        <w:t xml:space="preserve"> and </w:t>
      </w:r>
      <w:r w:rsidR="005B2ED9">
        <w:rPr>
          <w:bCs/>
        </w:rPr>
        <w:t xml:space="preserve">has </w:t>
      </w:r>
      <w:r w:rsidR="00356B00">
        <w:rPr>
          <w:bCs/>
        </w:rPr>
        <w:t xml:space="preserve">a </w:t>
      </w:r>
      <w:r w:rsidR="006D5AD2" w:rsidRPr="00886C63">
        <w:rPr>
          <w:bCs/>
        </w:rPr>
        <w:t>free venue</w:t>
      </w:r>
      <w:r w:rsidR="009445CA">
        <w:rPr>
          <w:bCs/>
        </w:rPr>
        <w:t>.</w:t>
      </w:r>
      <w:r w:rsidR="00356B00">
        <w:rPr>
          <w:bCs/>
        </w:rPr>
        <w:t xml:space="preserve"> </w:t>
      </w:r>
    </w:p>
    <w:p w14:paraId="60004696" w14:textId="6A6D168A" w:rsidR="00A66EF3" w:rsidRPr="00A66EF3" w:rsidRDefault="00A66EF3" w:rsidP="00A66EF3">
      <w:pPr>
        <w:spacing w:after="0"/>
        <w:rPr>
          <w:bCs/>
        </w:rPr>
      </w:pPr>
      <w:r w:rsidRPr="00A66EF3">
        <w:rPr>
          <w:bCs/>
        </w:rPr>
        <w:t>-</w:t>
      </w:r>
      <w:r>
        <w:rPr>
          <w:bCs/>
        </w:rPr>
        <w:t xml:space="preserve"> A small charge (e.g. euro 20) may be payable to cover some costs. </w:t>
      </w:r>
    </w:p>
    <w:p w14:paraId="653D8FB3" w14:textId="68A3A480" w:rsidR="0017370C" w:rsidRDefault="00356B00" w:rsidP="00356B00">
      <w:pPr>
        <w:spacing w:after="0"/>
      </w:pPr>
      <w:r>
        <w:t>The c</w:t>
      </w:r>
      <w:r w:rsidR="0017370C">
        <w:t xml:space="preserve">ommittee </w:t>
      </w:r>
      <w:r w:rsidR="00FD7FDA">
        <w:t>recognised the</w:t>
      </w:r>
      <w:r w:rsidR="0017370C">
        <w:t xml:space="preserve"> value of the two sections working together; </w:t>
      </w:r>
      <w:r w:rsidR="005B2ED9">
        <w:t xml:space="preserve">this </w:t>
      </w:r>
      <w:r w:rsidR="0017370C">
        <w:t xml:space="preserve">proposal </w:t>
      </w:r>
      <w:r w:rsidR="006D5AD2">
        <w:t xml:space="preserve">will be </w:t>
      </w:r>
      <w:r w:rsidR="0017370C">
        <w:t>discussed under 5.</w:t>
      </w:r>
      <w:r w:rsidR="0017370C">
        <w:br/>
      </w:r>
    </w:p>
    <w:p w14:paraId="247B9E2D" w14:textId="25104BF0" w:rsidR="00886C63" w:rsidRPr="00226EA7" w:rsidRDefault="003F56BF" w:rsidP="002F78CB">
      <w:pPr>
        <w:pStyle w:val="ListParagraph"/>
        <w:numPr>
          <w:ilvl w:val="0"/>
          <w:numId w:val="19"/>
        </w:numPr>
        <w:spacing w:after="0"/>
      </w:pPr>
      <w:r w:rsidRPr="00226EA7">
        <w:rPr>
          <w:b/>
          <w:bCs/>
        </w:rPr>
        <w:t>Communication from the Chair</w:t>
      </w:r>
    </w:p>
    <w:p w14:paraId="5A5ED7D1" w14:textId="42456DC0" w:rsidR="00D5459F" w:rsidRPr="00886C63" w:rsidRDefault="00D5459F" w:rsidP="00226EA7">
      <w:pPr>
        <w:spacing w:after="0"/>
      </w:pPr>
      <w:r>
        <w:t xml:space="preserve">a) </w:t>
      </w:r>
      <w:r>
        <w:rPr>
          <w:bCs/>
        </w:rPr>
        <w:t>Feedback from our open session</w:t>
      </w:r>
      <w:r>
        <w:rPr>
          <w:bCs/>
        </w:rPr>
        <w:br/>
        <w:t>An excellent session with strong papers and an attendance of between 80 – 100 participants.</w:t>
      </w:r>
      <w:r>
        <w:rPr>
          <w:bCs/>
        </w:rPr>
        <w:br/>
        <w:t>Gifts for the speakers plus the invite for audience to join a group photo were great initiatives.</w:t>
      </w:r>
      <w:r>
        <w:rPr>
          <w:bCs/>
        </w:rPr>
        <w:br/>
        <w:t>Initial feedback from participants was very encouraging; suggestions for future themes will be noted.</w:t>
      </w:r>
      <w:r>
        <w:rPr>
          <w:bCs/>
        </w:rPr>
        <w:br/>
      </w:r>
      <w:r w:rsidRPr="00724ACA">
        <w:rPr>
          <w:b/>
          <w:bCs/>
        </w:rPr>
        <w:t>A</w:t>
      </w:r>
      <w:r>
        <w:rPr>
          <w:b/>
          <w:bCs/>
        </w:rPr>
        <w:t>CTION</w:t>
      </w:r>
      <w:r w:rsidRPr="00724ACA">
        <w:rPr>
          <w:b/>
          <w:bCs/>
        </w:rPr>
        <w:t>: Chair</w:t>
      </w:r>
      <w:r>
        <w:rPr>
          <w:bCs/>
        </w:rPr>
        <w:t xml:space="preserve"> will collate feedback. </w:t>
      </w:r>
      <w:r w:rsidRPr="00A66EF3">
        <w:rPr>
          <w:b/>
          <w:bCs/>
        </w:rPr>
        <w:t xml:space="preserve"> Judy</w:t>
      </w:r>
      <w:r>
        <w:rPr>
          <w:bCs/>
        </w:rPr>
        <w:t xml:space="preserve"> will add people to the MEDLIB list.</w:t>
      </w:r>
      <w:r>
        <w:rPr>
          <w:bCs/>
        </w:rPr>
        <w:br/>
      </w:r>
    </w:p>
    <w:p w14:paraId="2A496DBA" w14:textId="59198485" w:rsidR="00724ACA" w:rsidRPr="00724ACA" w:rsidRDefault="00D5459F" w:rsidP="00886C63">
      <w:pPr>
        <w:spacing w:after="0"/>
      </w:pPr>
      <w:r>
        <w:t>b)</w:t>
      </w:r>
      <w:r w:rsidR="00BD3A31">
        <w:t xml:space="preserve"> </w:t>
      </w:r>
      <w:r w:rsidR="00DA5D75">
        <w:t>2019 elections:</w:t>
      </w:r>
      <w:r w:rsidR="00DA5D75">
        <w:br/>
        <w:t>C</w:t>
      </w:r>
      <w:r w:rsidR="00BD3A31">
        <w:t>urrent c</w:t>
      </w:r>
      <w:r w:rsidR="00DA5D75">
        <w:t>orresponding members</w:t>
      </w:r>
      <w:r w:rsidR="00BD3A31">
        <w:t xml:space="preserve"> were invited to </w:t>
      </w:r>
      <w:r w:rsidR="00DA5D75">
        <w:t xml:space="preserve">join as full members, if </w:t>
      </w:r>
      <w:r w:rsidR="004C378D">
        <w:t xml:space="preserve">they are </w:t>
      </w:r>
      <w:r w:rsidR="00DA5D75">
        <w:t>able to attend most IFLA congress</w:t>
      </w:r>
      <w:r w:rsidR="004C378D">
        <w:t>es</w:t>
      </w:r>
      <w:r w:rsidR="00DA5D75">
        <w:t xml:space="preserve">. </w:t>
      </w:r>
      <w:r w:rsidR="00BD3A31">
        <w:br/>
      </w:r>
      <w:r w:rsidR="00DA5D75">
        <w:t xml:space="preserve">Members coming to the end of their first 4 year period </w:t>
      </w:r>
      <w:r w:rsidR="00BD3A31">
        <w:t xml:space="preserve">were </w:t>
      </w:r>
      <w:r w:rsidR="00DA5D75">
        <w:t>invited to be re-nominated</w:t>
      </w:r>
      <w:r w:rsidR="009445CA">
        <w:t>.</w:t>
      </w:r>
      <w:r w:rsidR="00DA5D75">
        <w:br/>
        <w:t xml:space="preserve">Observers and other interested individuals </w:t>
      </w:r>
      <w:r w:rsidR="005B2ED9">
        <w:t xml:space="preserve">were </w:t>
      </w:r>
      <w:r w:rsidR="00DA5D75">
        <w:t>invited to apply.</w:t>
      </w:r>
    </w:p>
    <w:p w14:paraId="6DA399F9" w14:textId="2C2BB4F3" w:rsidR="00582C72" w:rsidRDefault="00BD3A31" w:rsidP="00886C63">
      <w:pPr>
        <w:spacing w:after="0"/>
        <w:rPr>
          <w:bCs/>
        </w:rPr>
      </w:pPr>
      <w:r>
        <w:rPr>
          <w:bCs/>
        </w:rPr>
        <w:t>As people have to be nominated by a current HBS member, it was n</w:t>
      </w:r>
      <w:r w:rsidR="00DA5D75">
        <w:rPr>
          <w:bCs/>
        </w:rPr>
        <w:t xml:space="preserve">oted that </w:t>
      </w:r>
      <w:r w:rsidR="00582C72">
        <w:rPr>
          <w:bCs/>
        </w:rPr>
        <w:t>the list of HBS paid up institutional and individual members can be drawn upon when seeking nominators.</w:t>
      </w:r>
    </w:p>
    <w:p w14:paraId="30406F51" w14:textId="77777777" w:rsidR="009445CA" w:rsidRPr="00406B03" w:rsidRDefault="009445CA" w:rsidP="00886C63">
      <w:pPr>
        <w:spacing w:after="0"/>
      </w:pPr>
    </w:p>
    <w:p w14:paraId="528FACEE" w14:textId="0851C95E" w:rsidR="00886C63" w:rsidRDefault="00DE7D12" w:rsidP="00226EA7">
      <w:pPr>
        <w:spacing w:after="0"/>
      </w:pPr>
      <w:r>
        <w:rPr>
          <w:b/>
        </w:rPr>
        <w:t xml:space="preserve">5. </w:t>
      </w:r>
      <w:r w:rsidR="003F56BF" w:rsidRPr="003F56BF">
        <w:rPr>
          <w:b/>
        </w:rPr>
        <w:t>2019 Theme and subthemes</w:t>
      </w:r>
      <w:r w:rsidR="003F56BF">
        <w:t xml:space="preserve"> </w:t>
      </w:r>
    </w:p>
    <w:p w14:paraId="17610A0D" w14:textId="1C72AD55" w:rsidR="00E27FB0" w:rsidRDefault="00FD7FDA" w:rsidP="00886C63">
      <w:pPr>
        <w:spacing w:after="0"/>
      </w:pPr>
      <w:r>
        <w:t xml:space="preserve">Chair updated the committee that when sections collaborate, there are no longer </w:t>
      </w:r>
      <w:r w:rsidR="00356B00">
        <w:t>extra</w:t>
      </w:r>
      <w:r>
        <w:t xml:space="preserve"> hours given. Our two-hour allocation would be spilt into a one</w:t>
      </w:r>
      <w:r w:rsidR="00356B00">
        <w:t>-</w:t>
      </w:r>
      <w:r>
        <w:t>hour HBS session and a two</w:t>
      </w:r>
      <w:r w:rsidR="00356B00">
        <w:t>-</w:t>
      </w:r>
      <w:r>
        <w:t xml:space="preserve">hour joint session. </w:t>
      </w:r>
      <w:r>
        <w:br/>
      </w:r>
      <w:r w:rsidR="003F56BF">
        <w:br/>
      </w:r>
      <w:r w:rsidR="00E27FB0">
        <w:rPr>
          <w:b/>
        </w:rPr>
        <w:t>a.</w:t>
      </w:r>
      <w:r w:rsidR="003F56BF" w:rsidRPr="00E27FB0">
        <w:rPr>
          <w:b/>
        </w:rPr>
        <w:t xml:space="preserve"> 1 hour open session</w:t>
      </w:r>
      <w:r w:rsidR="00E27FB0">
        <w:br/>
        <w:t>Agreed: HBS 1 hour open session will consist of 8 lightning talks of 5 minutes each; maximum 3 slides, including a title slide; questions after</w:t>
      </w:r>
      <w:r w:rsidR="00356B00">
        <w:t xml:space="preserve"> a block of presentations e.g. 2 </w:t>
      </w:r>
      <w:r w:rsidR="00E27FB0">
        <w:t>set</w:t>
      </w:r>
      <w:r w:rsidR="00356B00">
        <w:t>s</w:t>
      </w:r>
      <w:r w:rsidR="00E27FB0">
        <w:t xml:space="preserve"> of 4 papers</w:t>
      </w:r>
      <w:r w:rsidR="00DE7D12">
        <w:t>.</w:t>
      </w:r>
      <w:r w:rsidR="00E27FB0">
        <w:br/>
        <w:t>Shane’s theme and subtheme proposal will be adjusted to include biosciences; dialogue with minority groups</w:t>
      </w:r>
      <w:r w:rsidR="00356B00">
        <w:t xml:space="preserve"> will be</w:t>
      </w:r>
      <w:r w:rsidR="00E27FB0">
        <w:t xml:space="preserve"> added, </w:t>
      </w:r>
      <w:r w:rsidR="00356B00">
        <w:t>with the</w:t>
      </w:r>
      <w:r w:rsidR="00E27FB0">
        <w:t xml:space="preserve"> example </w:t>
      </w:r>
      <w:r w:rsidR="00356B00">
        <w:t xml:space="preserve">of </w:t>
      </w:r>
      <w:r w:rsidR="00E27FB0">
        <w:t xml:space="preserve">rare diseases. </w:t>
      </w:r>
      <w:r w:rsidR="00356B00">
        <w:t>This will be suggestive, not prescriptive. Overall t</w:t>
      </w:r>
      <w:r w:rsidR="00582C72">
        <w:t>heme</w:t>
      </w:r>
      <w:r w:rsidR="00356B00">
        <w:t xml:space="preserve"> will be</w:t>
      </w:r>
      <w:r w:rsidR="00582C72">
        <w:t xml:space="preserve"> </w:t>
      </w:r>
      <w:r w:rsidR="00356B00">
        <w:t>“</w:t>
      </w:r>
      <w:r w:rsidR="00582C72">
        <w:t>HBS: dialogues for change</w:t>
      </w:r>
      <w:r w:rsidR="00356B00">
        <w:t>”</w:t>
      </w:r>
      <w:r w:rsidR="00582C72">
        <w:t>.</w:t>
      </w:r>
      <w:r w:rsidR="00E27FB0">
        <w:br/>
        <w:t xml:space="preserve">If papers are not required by IFLA, new professionals </w:t>
      </w:r>
      <w:r w:rsidR="00356B00">
        <w:t>may</w:t>
      </w:r>
      <w:r w:rsidR="00E27FB0">
        <w:t xml:space="preserve"> be </w:t>
      </w:r>
      <w:r w:rsidR="00356B00">
        <w:t xml:space="preserve">more </w:t>
      </w:r>
      <w:r w:rsidR="00E27FB0">
        <w:t>encouraged to submit</w:t>
      </w:r>
      <w:r w:rsidR="00313209">
        <w:t>, although selection will still be by abstract</w:t>
      </w:r>
      <w:r w:rsidR="00E27FB0">
        <w:t xml:space="preserve">. </w:t>
      </w:r>
      <w:r w:rsidR="00356B00">
        <w:t>The s</w:t>
      </w:r>
      <w:r w:rsidR="00E27FB0">
        <w:t>uggestion of one student</w:t>
      </w:r>
      <w:r w:rsidR="00356B00">
        <w:t xml:space="preserve"> paper</w:t>
      </w:r>
      <w:r w:rsidR="00E27FB0">
        <w:t xml:space="preserve"> per theme </w:t>
      </w:r>
      <w:r w:rsidR="00356B00">
        <w:t xml:space="preserve">was </w:t>
      </w:r>
      <w:r w:rsidR="00E27FB0">
        <w:t xml:space="preserve">supported. </w:t>
      </w:r>
    </w:p>
    <w:p w14:paraId="20D68377" w14:textId="77777777" w:rsidR="00E27FB0" w:rsidRDefault="00E27FB0" w:rsidP="00E27FB0">
      <w:pPr>
        <w:spacing w:after="0"/>
        <w:ind w:left="360"/>
      </w:pPr>
    </w:p>
    <w:p w14:paraId="185065C5" w14:textId="41D67F82" w:rsidR="009445CA" w:rsidRDefault="00E27FB0" w:rsidP="00886C63">
      <w:pPr>
        <w:spacing w:after="0"/>
      </w:pPr>
      <w:r w:rsidRPr="00E27FB0">
        <w:rPr>
          <w:b/>
        </w:rPr>
        <w:lastRenderedPageBreak/>
        <w:t xml:space="preserve">b. </w:t>
      </w:r>
      <w:proofErr w:type="gramStart"/>
      <w:r w:rsidRPr="00E27FB0">
        <w:rPr>
          <w:b/>
        </w:rPr>
        <w:t>2 hour</w:t>
      </w:r>
      <w:proofErr w:type="gramEnd"/>
      <w:r w:rsidRPr="00E27FB0">
        <w:rPr>
          <w:b/>
        </w:rPr>
        <w:t xml:space="preserve"> joint session</w:t>
      </w:r>
      <w:r>
        <w:br/>
      </w:r>
      <w:r w:rsidR="003F56BF">
        <w:t xml:space="preserve">- Possibility of 2 hour joint session with Academic and Research Libraries section on </w:t>
      </w:r>
      <w:r w:rsidR="00DE7D12">
        <w:t xml:space="preserve">the </w:t>
      </w:r>
      <w:r w:rsidR="003F56BF">
        <w:t xml:space="preserve">theme of partnerships or collaborations among health and biomedical teams in research and academic libraries / institutions, </w:t>
      </w:r>
      <w:r w:rsidR="00DE7D12">
        <w:t xml:space="preserve">linking </w:t>
      </w:r>
      <w:r w:rsidR="00226EA7">
        <w:t>with relevant</w:t>
      </w:r>
      <w:r w:rsidR="003F56BF">
        <w:t xml:space="preserve"> SDGs e.g. health plus water and sanitation</w:t>
      </w:r>
      <w:r w:rsidR="00DD4468">
        <w:br/>
        <w:t>resource sharing e.g. moving into new roles</w:t>
      </w:r>
      <w:r w:rsidR="009445CA">
        <w:t>.</w:t>
      </w:r>
    </w:p>
    <w:p w14:paraId="55DD58FB" w14:textId="0A259C44" w:rsidR="004C378D" w:rsidRDefault="00F307A7" w:rsidP="00886C63">
      <w:pPr>
        <w:spacing w:after="0"/>
      </w:pPr>
      <w:r>
        <w:br/>
      </w:r>
      <w:r w:rsidR="00E27FB0" w:rsidRPr="00E27FB0">
        <w:rPr>
          <w:b/>
        </w:rPr>
        <w:t>c. P</w:t>
      </w:r>
      <w:r w:rsidRPr="00E27FB0">
        <w:rPr>
          <w:b/>
        </w:rPr>
        <w:t xml:space="preserve">rogramme lead/joint session coordinators </w:t>
      </w:r>
      <w:r w:rsidR="00313209">
        <w:rPr>
          <w:b/>
        </w:rPr>
        <w:br/>
        <w:t>A</w:t>
      </w:r>
      <w:r w:rsidR="00A66EF3">
        <w:rPr>
          <w:b/>
        </w:rPr>
        <w:t>CTION</w:t>
      </w:r>
      <w:r w:rsidR="00313209">
        <w:rPr>
          <w:b/>
        </w:rPr>
        <w:t xml:space="preserve">: Martin and Christine </w:t>
      </w:r>
      <w:r w:rsidR="00313209">
        <w:t>volunteered to be HBS programme leads</w:t>
      </w:r>
      <w:r w:rsidR="00A66EF3">
        <w:t xml:space="preserve"> for </w:t>
      </w:r>
      <w:r w:rsidR="004C378D">
        <w:t xml:space="preserve">the </w:t>
      </w:r>
      <w:r w:rsidR="00A66EF3">
        <w:t xml:space="preserve">one </w:t>
      </w:r>
      <w:r w:rsidR="004C378D">
        <w:t>hour</w:t>
      </w:r>
      <w:r w:rsidR="00A66EF3">
        <w:t xml:space="preserve"> session</w:t>
      </w:r>
      <w:r w:rsidR="00BD3A31">
        <w:t>.</w:t>
      </w:r>
      <w:r w:rsidR="00313209">
        <w:t xml:space="preserve"> </w:t>
      </w:r>
    </w:p>
    <w:p w14:paraId="768578B2" w14:textId="61B98C84" w:rsidR="00E27FB0" w:rsidRPr="00313209" w:rsidRDefault="004C378D" w:rsidP="00886C63">
      <w:pPr>
        <w:spacing w:after="0"/>
      </w:pPr>
      <w:r>
        <w:rPr>
          <w:b/>
        </w:rPr>
        <w:t xml:space="preserve">ACTION: </w:t>
      </w:r>
      <w:r>
        <w:t>Two other volunteers are needed for the joint session.</w:t>
      </w:r>
      <w:r w:rsidR="00BD3A31">
        <w:br/>
      </w:r>
      <w:r w:rsidR="00313209" w:rsidRPr="00BD3A31">
        <w:t>[</w:t>
      </w:r>
      <w:r w:rsidR="00BD3A31" w:rsidRPr="00BD3A31">
        <w:t xml:space="preserve">See IFLA guidance: </w:t>
      </w:r>
      <w:hyperlink r:id="rId7" w:anchor="roles" w:history="1">
        <w:r w:rsidR="00BD3A31" w:rsidRPr="00BD3A31">
          <w:rPr>
            <w:rStyle w:val="Hyperlink"/>
          </w:rPr>
          <w:t>Congress planning committee</w:t>
        </w:r>
      </w:hyperlink>
      <w:r w:rsidR="00313209" w:rsidRPr="00BD3A31">
        <w:t>]</w:t>
      </w:r>
    </w:p>
    <w:p w14:paraId="78D2009F" w14:textId="77777777" w:rsidR="00886C63" w:rsidRDefault="00886C63" w:rsidP="00886C63">
      <w:pPr>
        <w:spacing w:after="0"/>
        <w:rPr>
          <w:b/>
        </w:rPr>
      </w:pPr>
    </w:p>
    <w:p w14:paraId="0BA8C29A" w14:textId="57A80B26" w:rsidR="003F56BF" w:rsidRPr="00313209" w:rsidRDefault="00E27FB0" w:rsidP="00886C63">
      <w:pPr>
        <w:spacing w:after="0"/>
      </w:pPr>
      <w:r w:rsidRPr="00313209">
        <w:rPr>
          <w:b/>
        </w:rPr>
        <w:t>d.</w:t>
      </w:r>
      <w:r w:rsidR="00F307A7" w:rsidRPr="00313209">
        <w:rPr>
          <w:b/>
        </w:rPr>
        <w:t xml:space="preserve"> Satellite meeting</w:t>
      </w:r>
      <w:r w:rsidR="00313209">
        <w:rPr>
          <w:b/>
        </w:rPr>
        <w:br/>
      </w:r>
      <w:proofErr w:type="spellStart"/>
      <w:r w:rsidR="000B047E">
        <w:t>i</w:t>
      </w:r>
      <w:proofErr w:type="spellEnd"/>
      <w:r w:rsidR="000B047E">
        <w:t xml:space="preserve">. </w:t>
      </w:r>
      <w:r w:rsidR="00313209" w:rsidRPr="00313209">
        <w:t>As</w:t>
      </w:r>
      <w:r w:rsidR="00481F89">
        <w:t xml:space="preserve"> discussed in first meeting, As</w:t>
      </w:r>
      <w:r w:rsidR="00313209" w:rsidRPr="00313209">
        <w:t>imina</w:t>
      </w:r>
      <w:r w:rsidR="00356B00">
        <w:t xml:space="preserve"> had</w:t>
      </w:r>
      <w:r w:rsidR="00313209">
        <w:t xml:space="preserve"> propos</w:t>
      </w:r>
      <w:r w:rsidR="00356B00">
        <w:t>ed</w:t>
      </w:r>
      <w:r w:rsidR="00313209">
        <w:t xml:space="preserve"> an OA related satellite meeting at her home institution,</w:t>
      </w:r>
      <w:r w:rsidR="00356B00">
        <w:t xml:space="preserve"> National &amp; </w:t>
      </w:r>
      <w:proofErr w:type="spellStart"/>
      <w:r w:rsidR="00356B00">
        <w:t>Kapodistrian</w:t>
      </w:r>
      <w:proofErr w:type="spellEnd"/>
      <w:r w:rsidR="00356B00">
        <w:t xml:space="preserve"> University of Athens,</w:t>
      </w:r>
      <w:r w:rsidR="00313209">
        <w:t xml:space="preserve"> Library of Health Sciences</w:t>
      </w:r>
      <w:r w:rsidR="00356B00">
        <w:t>.</w:t>
      </w:r>
      <w:r w:rsidR="00313209">
        <w:t xml:space="preserve"> </w:t>
      </w:r>
      <w:r w:rsidR="00A66EF3">
        <w:br/>
        <w:t xml:space="preserve">The committee asked for assurance that most of the work would be done by the host. </w:t>
      </w:r>
      <w:r w:rsidR="00C15C7B" w:rsidRPr="002F78CB">
        <w:t xml:space="preserve">The Chair reported she had contacted </w:t>
      </w:r>
      <w:proofErr w:type="spellStart"/>
      <w:r w:rsidR="00C15C7B" w:rsidRPr="002F78CB">
        <w:t>Asmina</w:t>
      </w:r>
      <w:proofErr w:type="spellEnd"/>
      <w:r w:rsidR="00C15C7B" w:rsidRPr="002F78CB">
        <w:t xml:space="preserve"> by email </w:t>
      </w:r>
      <w:r w:rsidR="00DB7F67" w:rsidRPr="0069452E">
        <w:rPr>
          <w:i/>
        </w:rPr>
        <w:t xml:space="preserve">[Update: </w:t>
      </w:r>
      <w:proofErr w:type="spellStart"/>
      <w:r w:rsidR="00DB7F67" w:rsidRPr="00DB7F67">
        <w:rPr>
          <w:i/>
        </w:rPr>
        <w:t>Asmina</w:t>
      </w:r>
      <w:proofErr w:type="spellEnd"/>
      <w:r w:rsidR="00DB7F67" w:rsidRPr="00DB7F67">
        <w:rPr>
          <w:i/>
        </w:rPr>
        <w:t xml:space="preserve"> </w:t>
      </w:r>
      <w:r w:rsidR="00C15C7B" w:rsidRPr="00DB7F67">
        <w:rPr>
          <w:i/>
        </w:rPr>
        <w:t xml:space="preserve">confirmed </w:t>
      </w:r>
      <w:r w:rsidR="00DE7D12" w:rsidRPr="00DB7F67">
        <w:rPr>
          <w:i/>
        </w:rPr>
        <w:t xml:space="preserve">she </w:t>
      </w:r>
      <w:r w:rsidR="00226EA7" w:rsidRPr="00DB7F67">
        <w:rPr>
          <w:i/>
        </w:rPr>
        <w:t>would meet</w:t>
      </w:r>
      <w:r w:rsidR="00C15C7B" w:rsidRPr="00DB7F67">
        <w:rPr>
          <w:i/>
        </w:rPr>
        <w:t xml:space="preserve"> the conditions set by the Committee</w:t>
      </w:r>
      <w:r w:rsidR="00DB7F67" w:rsidRPr="00DB7F67">
        <w:rPr>
          <w:i/>
        </w:rPr>
        <w:t xml:space="preserve"> shortly after the meeting]</w:t>
      </w:r>
      <w:r w:rsidR="00C15C7B" w:rsidRPr="00DB7F67">
        <w:rPr>
          <w:i/>
        </w:rPr>
        <w:t>.</w:t>
      </w:r>
      <w:r w:rsidR="00313209">
        <w:br/>
      </w:r>
      <w:r w:rsidR="000B047E">
        <w:t xml:space="preserve">ii. </w:t>
      </w:r>
      <w:r w:rsidR="00313209">
        <w:t>Patrick’s proposal</w:t>
      </w:r>
      <w:r w:rsidR="006D5AD2">
        <w:t xml:space="preserve"> for an Open Science – Open Data satellite meeting in Vienna</w:t>
      </w:r>
      <w:r w:rsidR="00481F89">
        <w:t xml:space="preserve"> was then discussed</w:t>
      </w:r>
      <w:r w:rsidR="006D5AD2">
        <w:t xml:space="preserve">. </w:t>
      </w:r>
      <w:r w:rsidR="00481F89">
        <w:t>It was n</w:t>
      </w:r>
      <w:r w:rsidR="006D5AD2">
        <w:t xml:space="preserve">oted </w:t>
      </w:r>
      <w:r w:rsidR="00481F89">
        <w:t xml:space="preserve">that this </w:t>
      </w:r>
      <w:r w:rsidR="00C15C7B">
        <w:t xml:space="preserve">did not coincide with the OA Satellite and members should be able to attend both. </w:t>
      </w:r>
      <w:r w:rsidR="006D5AD2">
        <w:br/>
      </w:r>
    </w:p>
    <w:p w14:paraId="11BBE794" w14:textId="270C8FA3" w:rsidR="00406B03" w:rsidRDefault="00057BF6" w:rsidP="00226EA7">
      <w:pPr>
        <w:spacing w:after="0"/>
      </w:pPr>
      <w:r>
        <w:rPr>
          <w:b/>
          <w:bCs/>
        </w:rPr>
        <w:t xml:space="preserve">6. </w:t>
      </w:r>
      <w:r w:rsidR="00406B03" w:rsidRPr="00406B03">
        <w:rPr>
          <w:b/>
          <w:bCs/>
        </w:rPr>
        <w:t>Action Plan</w:t>
      </w:r>
      <w:r w:rsidR="003F56BF">
        <w:rPr>
          <w:b/>
          <w:bCs/>
        </w:rPr>
        <w:t xml:space="preserve"> 2018/19 </w:t>
      </w:r>
      <w:r w:rsidR="003F56BF" w:rsidRPr="003F56BF">
        <w:rPr>
          <w:b/>
        </w:rPr>
        <w:t>and Annual Report</w:t>
      </w:r>
      <w:r w:rsidR="003F56BF">
        <w:rPr>
          <w:b/>
        </w:rPr>
        <w:t xml:space="preserve"> 2017/18</w:t>
      </w:r>
    </w:p>
    <w:p w14:paraId="2523E236" w14:textId="67B5969A" w:rsidR="00406B03" w:rsidRDefault="00406B03" w:rsidP="005A4484">
      <w:pPr>
        <w:pStyle w:val="ListParagraph"/>
        <w:numPr>
          <w:ilvl w:val="1"/>
          <w:numId w:val="15"/>
        </w:numPr>
        <w:spacing w:after="0"/>
      </w:pPr>
      <w:r w:rsidRPr="00406B03">
        <w:t>Update from ongoing activities, working groups or projects.</w:t>
      </w:r>
    </w:p>
    <w:p w14:paraId="3C5F8EC7" w14:textId="17EED96D" w:rsidR="005A4484" w:rsidRPr="00406B03" w:rsidRDefault="005A4484" w:rsidP="005A4484">
      <w:r>
        <w:t>Reports</w:t>
      </w:r>
      <w:r w:rsidR="00AC76A2">
        <w:t xml:space="preserve"> were</w:t>
      </w:r>
      <w:r>
        <w:t xml:space="preserve"> given at </w:t>
      </w:r>
      <w:r w:rsidR="00AC76A2">
        <w:t xml:space="preserve">our </w:t>
      </w:r>
      <w:r>
        <w:t>first business meeting.</w:t>
      </w:r>
    </w:p>
    <w:p w14:paraId="3550FDF1" w14:textId="64C0877F" w:rsidR="00DA5D75" w:rsidRPr="005D132C" w:rsidRDefault="006D5AD2" w:rsidP="006D5AD2">
      <w:pPr>
        <w:tabs>
          <w:tab w:val="num" w:pos="1080"/>
        </w:tabs>
      </w:pPr>
      <w:r>
        <w:t xml:space="preserve">6.1.1 </w:t>
      </w:r>
      <w:r w:rsidR="00406B03" w:rsidRPr="00406B03">
        <w:t xml:space="preserve">Discussion </w:t>
      </w:r>
      <w:r w:rsidR="003F56BF">
        <w:t xml:space="preserve">and review </w:t>
      </w:r>
      <w:r w:rsidR="00406B03" w:rsidRPr="00406B03">
        <w:t>of specific issues</w:t>
      </w:r>
      <w:r>
        <w:t>:</w:t>
      </w:r>
      <w:r w:rsidR="00406B03" w:rsidRPr="00406B03">
        <w:t xml:space="preserve"> </w:t>
      </w:r>
      <w:r w:rsidR="003F56BF">
        <w:br/>
      </w:r>
      <w:r>
        <w:t xml:space="preserve">a. </w:t>
      </w:r>
      <w:r w:rsidR="003F56BF" w:rsidRPr="00406B03">
        <w:t>Communication with members (</w:t>
      </w:r>
      <w:r w:rsidR="00F307A7">
        <w:t xml:space="preserve">strategy by Feb 2019, </w:t>
      </w:r>
      <w:r w:rsidR="003F56BF" w:rsidRPr="00406B03">
        <w:t>web pages, etc.)</w:t>
      </w:r>
      <w:r w:rsidR="00724ACA">
        <w:br/>
        <w:t>Judy’s update from Comm</w:t>
      </w:r>
      <w:r w:rsidR="00C15C7B">
        <w:t>unication</w:t>
      </w:r>
      <w:r w:rsidR="00724ACA">
        <w:t>s meeting included website with new functionality</w:t>
      </w:r>
      <w:r w:rsidR="00170673">
        <w:t xml:space="preserve"> and improved navigation</w:t>
      </w:r>
      <w:r w:rsidR="00724ACA">
        <w:t>; feed</w:t>
      </w:r>
      <w:r w:rsidR="00C15C7B">
        <w:t>back</w:t>
      </w:r>
      <w:r w:rsidR="00724ACA">
        <w:t xml:space="preserve"> from all section pages will be used to develop a monthly IFLA newsletter</w:t>
      </w:r>
      <w:r w:rsidR="009445CA">
        <w:t>.</w:t>
      </w:r>
      <w:r>
        <w:br/>
      </w:r>
      <w:r w:rsidRPr="006D5AD2">
        <w:rPr>
          <w:b/>
        </w:rPr>
        <w:t>A</w:t>
      </w:r>
      <w:r w:rsidR="00A66EF3">
        <w:rPr>
          <w:b/>
        </w:rPr>
        <w:t>CTION</w:t>
      </w:r>
      <w:r w:rsidRPr="006D5AD2">
        <w:rPr>
          <w:b/>
        </w:rPr>
        <w:t xml:space="preserve">: Bethany </w:t>
      </w:r>
      <w:r>
        <w:rPr>
          <w:b/>
        </w:rPr>
        <w:t xml:space="preserve">and </w:t>
      </w:r>
      <w:r w:rsidRPr="006D5AD2">
        <w:rPr>
          <w:b/>
        </w:rPr>
        <w:t>Judy</w:t>
      </w:r>
      <w:r>
        <w:t xml:space="preserve"> will draft the communications strategy</w:t>
      </w:r>
      <w:r w:rsidR="009445CA">
        <w:t>.</w:t>
      </w:r>
      <w:r>
        <w:br/>
      </w:r>
      <w:r w:rsidR="003F56BF">
        <w:br/>
      </w:r>
      <w:r>
        <w:t>b.</w:t>
      </w:r>
      <w:r w:rsidR="003F56BF">
        <w:t xml:space="preserve"> </w:t>
      </w:r>
      <w:r w:rsidR="003F56BF" w:rsidRPr="00406B03">
        <w:t>Publications authored by the Section</w:t>
      </w:r>
      <w:r w:rsidR="00F307A7">
        <w:t xml:space="preserve"> (IFLA book / special journal issue)</w:t>
      </w:r>
      <w:r w:rsidR="003F56BF">
        <w:br/>
      </w:r>
      <w:proofErr w:type="spellStart"/>
      <w:r>
        <w:t>b.i</w:t>
      </w:r>
      <w:proofErr w:type="spellEnd"/>
      <w:r>
        <w:t xml:space="preserve">. </w:t>
      </w:r>
      <w:r w:rsidR="00466E0F">
        <w:t xml:space="preserve">IFLA book: detailed information circulated after first business meeting; submissions from </w:t>
      </w:r>
      <w:r w:rsidR="00C15C7B">
        <w:t xml:space="preserve">S America, </w:t>
      </w:r>
      <w:r w:rsidR="00466E0F">
        <w:t>Australia/New Zealand, and Asia particularly welcome.</w:t>
      </w:r>
      <w:r w:rsidR="00466E0F">
        <w:br/>
      </w:r>
      <w:r w:rsidR="00466E0F" w:rsidRPr="00466E0F">
        <w:rPr>
          <w:b/>
        </w:rPr>
        <w:t>A</w:t>
      </w:r>
      <w:r w:rsidR="00A66EF3">
        <w:rPr>
          <w:b/>
        </w:rPr>
        <w:t>CTION</w:t>
      </w:r>
      <w:r w:rsidR="00466E0F" w:rsidRPr="00466E0F">
        <w:rPr>
          <w:b/>
        </w:rPr>
        <w:t>: HBS committee</w:t>
      </w:r>
      <w:r w:rsidR="00466E0F">
        <w:t xml:space="preserve"> to identify additional authors</w:t>
      </w:r>
      <w:r w:rsidR="009445CA">
        <w:t>.</w:t>
      </w:r>
      <w:r w:rsidR="00466E0F">
        <w:br/>
      </w:r>
      <w:r w:rsidR="00466E0F">
        <w:br/>
      </w:r>
      <w:proofErr w:type="spellStart"/>
      <w:r>
        <w:t>b.ii</w:t>
      </w:r>
      <w:proofErr w:type="spellEnd"/>
      <w:r>
        <w:t xml:space="preserve">. </w:t>
      </w:r>
      <w:r w:rsidR="00466E0F">
        <w:t xml:space="preserve">IFLA journal issue: </w:t>
      </w:r>
      <w:r w:rsidR="00EF28D3">
        <w:t xml:space="preserve">Steve Witt </w:t>
      </w:r>
      <w:r w:rsidR="00466E0F">
        <w:t xml:space="preserve">has </w:t>
      </w:r>
      <w:r w:rsidR="00EF28D3">
        <w:t xml:space="preserve">clarified authors of all papers submitted for a conference need to make a minimum of 30% revision </w:t>
      </w:r>
      <w:r w:rsidR="00A1204C">
        <w:t>in con</w:t>
      </w:r>
      <w:r w:rsidR="00466E0F">
        <w:t>t</w:t>
      </w:r>
      <w:r w:rsidR="00A1204C">
        <w:t xml:space="preserve">ent plus </w:t>
      </w:r>
      <w:r w:rsidR="00C15C7B">
        <w:t xml:space="preserve">new </w:t>
      </w:r>
      <w:r w:rsidR="00A1204C">
        <w:t>title prior to publication in IFLA journal</w:t>
      </w:r>
      <w:r w:rsidR="009445CA">
        <w:t>.</w:t>
      </w:r>
      <w:r w:rsidR="00466E0F">
        <w:br/>
      </w:r>
      <w:r w:rsidR="00466E0F" w:rsidRPr="00466E0F">
        <w:rPr>
          <w:b/>
        </w:rPr>
        <w:t>A</w:t>
      </w:r>
      <w:r w:rsidR="00A66EF3">
        <w:rPr>
          <w:b/>
        </w:rPr>
        <w:t>CTION</w:t>
      </w:r>
      <w:r w:rsidR="00466E0F" w:rsidRPr="00466E0F">
        <w:rPr>
          <w:b/>
        </w:rPr>
        <w:t>: Chair</w:t>
      </w:r>
      <w:r w:rsidR="00466E0F">
        <w:t xml:space="preserve"> to lead process, starting with a review of potential papers from our 2018 call for papers; noted 30 abstracts received with many strong submissions</w:t>
      </w:r>
      <w:r w:rsidR="009445CA">
        <w:t>.</w:t>
      </w:r>
      <w:r w:rsidR="00466E0F">
        <w:t xml:space="preserve"> </w:t>
      </w:r>
      <w:r w:rsidR="00EF28D3">
        <w:br/>
      </w:r>
      <w:r w:rsidR="00EF28D3">
        <w:br/>
      </w:r>
      <w:r>
        <w:t>c.</w:t>
      </w:r>
      <w:r w:rsidR="003F56BF">
        <w:t xml:space="preserve"> </w:t>
      </w:r>
      <w:r w:rsidR="003F56BF" w:rsidRPr="00406B03">
        <w:t>Any awards managed by the Section</w:t>
      </w:r>
      <w:r w:rsidR="0017370C">
        <w:br/>
      </w:r>
      <w:r>
        <w:t>- HBS does not currently offer any awards but can learn from other sections e.g. ARL</w:t>
      </w:r>
      <w:r w:rsidR="00170673">
        <w:t xml:space="preserve">, Management and Marketing, </w:t>
      </w:r>
      <w:r w:rsidR="00DA5D75">
        <w:t>and Public Libraries</w:t>
      </w:r>
      <w:r w:rsidR="009445CA">
        <w:t>.</w:t>
      </w:r>
      <w:r>
        <w:br/>
        <w:t xml:space="preserve">- </w:t>
      </w:r>
      <w:r w:rsidR="0017370C">
        <w:t xml:space="preserve">Vicki encouraged committee to </w:t>
      </w:r>
      <w:r w:rsidR="00170673">
        <w:t xml:space="preserve">self-nominate </w:t>
      </w:r>
      <w:r w:rsidR="0017370C">
        <w:t>for</w:t>
      </w:r>
      <w:r w:rsidR="00BD3A31">
        <w:t xml:space="preserve"> the new </w:t>
      </w:r>
      <w:hyperlink r:id="rId8" w:history="1">
        <w:r w:rsidR="00BD3A31">
          <w:rPr>
            <w:rStyle w:val="Hyperlink"/>
          </w:rPr>
          <w:t>IFLA Dynamic Unit and Impact Award</w:t>
        </w:r>
      </w:hyperlink>
      <w:r w:rsidR="0017370C">
        <w:t xml:space="preserve"> in 2019 as HBS is a very active section</w:t>
      </w:r>
      <w:r w:rsidR="00466E0F">
        <w:t xml:space="preserve">. </w:t>
      </w:r>
      <w:r w:rsidR="00466E0F">
        <w:br/>
      </w:r>
      <w:r w:rsidR="00466E0F" w:rsidRPr="00466E0F">
        <w:rPr>
          <w:b/>
        </w:rPr>
        <w:t>A</w:t>
      </w:r>
      <w:r w:rsidR="00A66EF3">
        <w:rPr>
          <w:b/>
        </w:rPr>
        <w:t>CTION</w:t>
      </w:r>
      <w:r w:rsidR="00466E0F" w:rsidRPr="00466E0F">
        <w:rPr>
          <w:b/>
        </w:rPr>
        <w:t>: Secretary</w:t>
      </w:r>
      <w:r w:rsidR="00466E0F">
        <w:t xml:space="preserve"> to alert committee when </w:t>
      </w:r>
      <w:r w:rsidR="00A66EF3">
        <w:t xml:space="preserve">Dynamic Unit </w:t>
      </w:r>
      <w:r w:rsidR="00466E0F">
        <w:t>call opens</w:t>
      </w:r>
      <w:r>
        <w:t xml:space="preserve"> </w:t>
      </w:r>
      <w:r w:rsidRPr="00481F89">
        <w:t>plus explore how other sections fund awards</w:t>
      </w:r>
      <w:r w:rsidR="009445CA">
        <w:t>.</w:t>
      </w:r>
      <w:r w:rsidR="00AD2D54" w:rsidRPr="006D5AD2">
        <w:rPr>
          <w:color w:val="FF0000"/>
        </w:rPr>
        <w:br/>
      </w:r>
      <w:r>
        <w:lastRenderedPageBreak/>
        <w:t>d.</w:t>
      </w:r>
      <w:r w:rsidR="003F56BF">
        <w:t xml:space="preserve"> SIG report</w:t>
      </w:r>
      <w:r w:rsidR="005D132C">
        <w:t xml:space="preserve"> – E4GDH [Evidence for Global and Disaster Health]</w:t>
      </w:r>
      <w:r w:rsidR="00A66EF3">
        <w:t xml:space="preserve"> verbal update</w:t>
      </w:r>
      <w:r>
        <w:br/>
      </w:r>
      <w:r w:rsidRPr="005D132C">
        <w:t>Anne</w:t>
      </w:r>
      <w:r w:rsidR="005D132C" w:rsidRPr="005D132C">
        <w:t xml:space="preserve"> Brice outlined</w:t>
      </w:r>
      <w:r w:rsidR="005D132C">
        <w:t xml:space="preserve"> the</w:t>
      </w:r>
      <w:r w:rsidR="005D132C" w:rsidRPr="005D132C">
        <w:t xml:space="preserve"> journey of </w:t>
      </w:r>
      <w:r w:rsidR="00A27E29">
        <w:t>the</w:t>
      </w:r>
      <w:r w:rsidR="005D132C">
        <w:t xml:space="preserve"> </w:t>
      </w:r>
      <w:r w:rsidR="005D132C" w:rsidRPr="005D132C">
        <w:t xml:space="preserve">SIG from </w:t>
      </w:r>
      <w:r w:rsidR="005D132C">
        <w:t xml:space="preserve">the </w:t>
      </w:r>
      <w:r w:rsidR="00DA5D75" w:rsidRPr="005D132C">
        <w:t>exploratory meeting</w:t>
      </w:r>
      <w:r w:rsidR="005D132C">
        <w:t xml:space="preserve"> at the 2017 congress, via a petition and full proposal, to IFLA approval in January 2018. Since then, E4GDH has contributed to the </w:t>
      </w:r>
      <w:hyperlink r:id="rId9" w:history="1">
        <w:r w:rsidR="005D132C" w:rsidRPr="005D132C">
          <w:rPr>
            <w:rStyle w:val="Hyperlink"/>
          </w:rPr>
          <w:t xml:space="preserve">IFLA </w:t>
        </w:r>
        <w:r w:rsidR="005D132C">
          <w:rPr>
            <w:rStyle w:val="Hyperlink"/>
          </w:rPr>
          <w:t xml:space="preserve">Disaster Risk Reduction / </w:t>
        </w:r>
        <w:r w:rsidR="005D132C" w:rsidRPr="005D132C">
          <w:rPr>
            <w:rStyle w:val="Hyperlink"/>
          </w:rPr>
          <w:t>S</w:t>
        </w:r>
        <w:r w:rsidR="00DA5D75" w:rsidRPr="005D132C">
          <w:rPr>
            <w:rStyle w:val="Hyperlink"/>
          </w:rPr>
          <w:t>endai briefing</w:t>
        </w:r>
      </w:hyperlink>
      <w:r w:rsidR="00DA5D75" w:rsidRPr="005D132C">
        <w:t xml:space="preserve"> </w:t>
      </w:r>
      <w:r w:rsidR="005D132C">
        <w:t>and held a</w:t>
      </w:r>
      <w:r w:rsidR="00DA5D75" w:rsidRPr="005D132C">
        <w:t xml:space="preserve"> satellite me</w:t>
      </w:r>
      <w:r w:rsidR="005D132C">
        <w:t>e</w:t>
      </w:r>
      <w:r w:rsidR="00DA5D75" w:rsidRPr="005D132C">
        <w:t>ting</w:t>
      </w:r>
      <w:r w:rsidR="005D132C">
        <w:t xml:space="preserve"> with </w:t>
      </w:r>
      <w:r w:rsidR="009445CA">
        <w:t>an</w:t>
      </w:r>
      <w:r w:rsidR="005D132C">
        <w:t xml:space="preserve"> open session </w:t>
      </w:r>
      <w:r w:rsidR="009445CA">
        <w:t xml:space="preserve">to follow </w:t>
      </w:r>
      <w:r w:rsidR="005D132C">
        <w:t xml:space="preserve">on Tuesday. </w:t>
      </w:r>
      <w:r w:rsidR="00DA5D75" w:rsidRPr="005D132C">
        <w:t xml:space="preserve"> </w:t>
      </w:r>
      <w:r w:rsidR="00582C72" w:rsidRPr="005D132C">
        <w:br/>
        <w:t>N</w:t>
      </w:r>
      <w:r w:rsidR="00DA5D75" w:rsidRPr="005D132C">
        <w:t xml:space="preserve">ext steps </w:t>
      </w:r>
      <w:r w:rsidR="005D132C">
        <w:t xml:space="preserve">include an </w:t>
      </w:r>
      <w:r w:rsidR="005D132C" w:rsidRPr="005D132C">
        <w:t xml:space="preserve">after-action review </w:t>
      </w:r>
      <w:r w:rsidR="005D132C">
        <w:t xml:space="preserve">of the satellite meeting and follow up of any </w:t>
      </w:r>
      <w:r w:rsidR="005D132C" w:rsidRPr="005D132C">
        <w:t>impact stories</w:t>
      </w:r>
      <w:r w:rsidR="005D132C">
        <w:t xml:space="preserve">. To share the presentations more widely, </w:t>
      </w:r>
      <w:r w:rsidR="00DA5D75" w:rsidRPr="005D132C">
        <w:t xml:space="preserve">webinars </w:t>
      </w:r>
      <w:r w:rsidR="005D132C">
        <w:t xml:space="preserve">and master classes are planned. </w:t>
      </w:r>
      <w:r w:rsidR="00BD3A31">
        <w:t>E</w:t>
      </w:r>
      <w:r w:rsidR="005D132C">
        <w:t>xisting work</w:t>
      </w:r>
      <w:r w:rsidR="00582C72" w:rsidRPr="005D132C">
        <w:t xml:space="preserve"> </w:t>
      </w:r>
      <w:r w:rsidR="00BD3A31">
        <w:t>will not be duplicated, instead link</w:t>
      </w:r>
      <w:r w:rsidR="00582C72" w:rsidRPr="005D132C">
        <w:t>s</w:t>
      </w:r>
      <w:r w:rsidR="00BD3A31">
        <w:t xml:space="preserve"> built</w:t>
      </w:r>
      <w:r w:rsidR="00582C72" w:rsidRPr="005D132C">
        <w:t xml:space="preserve"> </w:t>
      </w:r>
      <w:r w:rsidR="005D132C">
        <w:t>for example</w:t>
      </w:r>
      <w:r w:rsidR="00582C72" w:rsidRPr="005D132C">
        <w:t xml:space="preserve"> with IFLA regional groups</w:t>
      </w:r>
      <w:r w:rsidR="00BD3A31">
        <w:t xml:space="preserve">; </w:t>
      </w:r>
      <w:r w:rsidR="005D132C">
        <w:t xml:space="preserve">an </w:t>
      </w:r>
      <w:r w:rsidR="00582C72" w:rsidRPr="005D132C">
        <w:t>agile and flexible approach</w:t>
      </w:r>
      <w:r w:rsidR="00BD3A31">
        <w:t xml:space="preserve"> will be adopted</w:t>
      </w:r>
      <w:r w:rsidR="005D132C">
        <w:t>.</w:t>
      </w:r>
    </w:p>
    <w:p w14:paraId="02083C38" w14:textId="0B8C3CF6" w:rsidR="003F56BF" w:rsidRPr="00406B03" w:rsidRDefault="006D5AD2" w:rsidP="00AC76A2">
      <w:pPr>
        <w:tabs>
          <w:tab w:val="num" w:pos="1080"/>
        </w:tabs>
        <w:spacing w:after="0"/>
      </w:pPr>
      <w:r>
        <w:t>6.1.2</w:t>
      </w:r>
      <w:r w:rsidR="003F56BF">
        <w:t xml:space="preserve"> </w:t>
      </w:r>
      <w:r w:rsidR="003F56BF" w:rsidRPr="00406B03">
        <w:t>Ideas for new activities</w:t>
      </w:r>
      <w:r w:rsidR="00AC76A2">
        <w:t>.</w:t>
      </w:r>
    </w:p>
    <w:p w14:paraId="50F3EB48" w14:textId="0DF1E122" w:rsidR="00406B03" w:rsidRPr="00DA5D75" w:rsidRDefault="006D5AD2" w:rsidP="006D5AD2">
      <w:r>
        <w:t xml:space="preserve">a. </w:t>
      </w:r>
      <w:r w:rsidR="003F56BF">
        <w:t>F</w:t>
      </w:r>
      <w:r w:rsidR="00406B03" w:rsidRPr="00406B03">
        <w:t>unded projects</w:t>
      </w:r>
      <w:r w:rsidR="00DA5D75">
        <w:rPr>
          <w:iCs/>
        </w:rPr>
        <w:br/>
      </w:r>
      <w:r w:rsidR="00DA5D75" w:rsidRPr="00AC76A2">
        <w:rPr>
          <w:iCs/>
        </w:rPr>
        <w:t xml:space="preserve">Clarification </w:t>
      </w:r>
      <w:r w:rsidR="00AC76A2" w:rsidRPr="00AC76A2">
        <w:rPr>
          <w:iCs/>
        </w:rPr>
        <w:t xml:space="preserve">was </w:t>
      </w:r>
      <w:r w:rsidR="00DA5D75" w:rsidRPr="00AC76A2">
        <w:rPr>
          <w:iCs/>
        </w:rPr>
        <w:t>sought</w:t>
      </w:r>
      <w:r w:rsidR="00AC76A2">
        <w:rPr>
          <w:iCs/>
        </w:rPr>
        <w:t xml:space="preserve"> on Shane’s proposal for a new funded project: </w:t>
      </w:r>
      <w:r w:rsidR="00AC76A2">
        <w:rPr>
          <w:iCs/>
        </w:rPr>
        <w:br/>
        <w:t xml:space="preserve">- </w:t>
      </w:r>
      <w:r w:rsidR="00DA5D75" w:rsidRPr="00AC76A2">
        <w:rPr>
          <w:iCs/>
        </w:rPr>
        <w:t>why Malaysia</w:t>
      </w:r>
      <w:r w:rsidR="00AC76A2" w:rsidRPr="00AC76A2">
        <w:rPr>
          <w:iCs/>
        </w:rPr>
        <w:t xml:space="preserve"> was selected when</w:t>
      </w:r>
      <w:r w:rsidR="00DA5D75" w:rsidRPr="00AC76A2">
        <w:rPr>
          <w:iCs/>
        </w:rPr>
        <w:t xml:space="preserve"> other countries</w:t>
      </w:r>
      <w:r w:rsidR="00AC76A2" w:rsidRPr="00AC76A2">
        <w:rPr>
          <w:iCs/>
        </w:rPr>
        <w:t xml:space="preserve"> are</w:t>
      </w:r>
      <w:r w:rsidR="00DA5D75" w:rsidRPr="00AC76A2">
        <w:rPr>
          <w:iCs/>
        </w:rPr>
        <w:t xml:space="preserve"> in (greater) need of support</w:t>
      </w:r>
      <w:r w:rsidR="00AC76A2">
        <w:rPr>
          <w:iCs/>
        </w:rPr>
        <w:t xml:space="preserve">. </w:t>
      </w:r>
      <w:r w:rsidR="00DA5D75" w:rsidRPr="00AC76A2">
        <w:rPr>
          <w:iCs/>
        </w:rPr>
        <w:br/>
      </w:r>
      <w:r w:rsidR="00AC76A2">
        <w:rPr>
          <w:iCs/>
        </w:rPr>
        <w:t>- how will</w:t>
      </w:r>
      <w:r w:rsidR="00DA5D75" w:rsidRPr="00AC76A2">
        <w:rPr>
          <w:iCs/>
        </w:rPr>
        <w:t xml:space="preserve"> sustainability</w:t>
      </w:r>
      <w:r w:rsidR="00AC76A2">
        <w:rPr>
          <w:iCs/>
        </w:rPr>
        <w:t xml:space="preserve"> be built in,</w:t>
      </w:r>
      <w:r w:rsidR="00DA5D75" w:rsidRPr="00AC76A2">
        <w:rPr>
          <w:iCs/>
        </w:rPr>
        <w:t xml:space="preserve"> e.g. </w:t>
      </w:r>
      <w:r w:rsidR="00AC76A2">
        <w:rPr>
          <w:iCs/>
        </w:rPr>
        <w:t xml:space="preserve">via </w:t>
      </w:r>
      <w:r w:rsidR="00DA5D75" w:rsidRPr="00AC76A2">
        <w:rPr>
          <w:iCs/>
        </w:rPr>
        <w:t>cascade training? Skills to cascade as well as content?</w:t>
      </w:r>
      <w:r w:rsidR="00DA5D75" w:rsidRPr="00AC76A2">
        <w:rPr>
          <w:iCs/>
        </w:rPr>
        <w:br/>
      </w:r>
      <w:r w:rsidR="00AC76A2">
        <w:rPr>
          <w:iCs/>
        </w:rPr>
        <w:t>- could alternative f</w:t>
      </w:r>
      <w:r w:rsidR="00DA5D75" w:rsidRPr="00AC76A2">
        <w:rPr>
          <w:iCs/>
        </w:rPr>
        <w:t>unding</w:t>
      </w:r>
      <w:r w:rsidR="00582C72" w:rsidRPr="00AC76A2">
        <w:rPr>
          <w:iCs/>
        </w:rPr>
        <w:t xml:space="preserve"> sought</w:t>
      </w:r>
      <w:r w:rsidR="00DA5D75" w:rsidRPr="00AC76A2">
        <w:rPr>
          <w:iCs/>
        </w:rPr>
        <w:t xml:space="preserve"> for training in-country? </w:t>
      </w:r>
      <w:r w:rsidR="00BD3A31">
        <w:rPr>
          <w:iCs/>
        </w:rPr>
        <w:t>One</w:t>
      </w:r>
      <w:r w:rsidR="00AC76A2">
        <w:rPr>
          <w:iCs/>
        </w:rPr>
        <w:t xml:space="preserve"> example </w:t>
      </w:r>
      <w:r w:rsidR="00BD3A31">
        <w:rPr>
          <w:iCs/>
        </w:rPr>
        <w:t>was</w:t>
      </w:r>
      <w:r w:rsidR="00582C72" w:rsidRPr="00AC76A2">
        <w:rPr>
          <w:iCs/>
        </w:rPr>
        <w:t xml:space="preserve"> Elsevier</w:t>
      </w:r>
      <w:r w:rsidR="00481F89">
        <w:rPr>
          <w:iCs/>
        </w:rPr>
        <w:t>.</w:t>
      </w:r>
      <w:r w:rsidR="00582C72" w:rsidRPr="00AC76A2">
        <w:rPr>
          <w:iCs/>
        </w:rPr>
        <w:br/>
      </w:r>
      <w:r w:rsidR="00AC76A2">
        <w:rPr>
          <w:rFonts w:cstheme="minorHAnsi"/>
          <w:iCs/>
        </w:rPr>
        <w:t xml:space="preserve">- </w:t>
      </w:r>
      <w:r w:rsidR="00582C72" w:rsidRPr="00AC76A2">
        <w:rPr>
          <w:rFonts w:cstheme="minorHAnsi"/>
          <w:iCs/>
        </w:rPr>
        <w:t xml:space="preserve">Maria </w:t>
      </w:r>
      <w:r w:rsidR="00AC76A2">
        <w:rPr>
          <w:rFonts w:cstheme="minorHAnsi"/>
          <w:iCs/>
        </w:rPr>
        <w:t xml:space="preserve">proposed </w:t>
      </w:r>
      <w:r w:rsidR="00BD3A31">
        <w:rPr>
          <w:rFonts w:cstheme="minorHAnsi"/>
          <w:iCs/>
        </w:rPr>
        <w:t xml:space="preserve">exploring the </w:t>
      </w:r>
      <w:r w:rsidR="00AC76A2">
        <w:rPr>
          <w:rFonts w:cstheme="minorHAnsi"/>
          <w:iCs/>
        </w:rPr>
        <w:t>addi</w:t>
      </w:r>
      <w:r w:rsidR="00BD3A31">
        <w:rPr>
          <w:rFonts w:cstheme="minorHAnsi"/>
          <w:iCs/>
        </w:rPr>
        <w:t>tion of</w:t>
      </w:r>
      <w:r w:rsidR="00AC76A2">
        <w:rPr>
          <w:rFonts w:cstheme="minorHAnsi"/>
          <w:iCs/>
        </w:rPr>
        <w:t xml:space="preserve"> the same</w:t>
      </w:r>
      <w:r w:rsidR="00582C72" w:rsidRPr="00AC76A2">
        <w:rPr>
          <w:rFonts w:eastAsia="Times New Roman" w:cstheme="minorHAnsi"/>
          <w:lang w:eastAsia="en-GB"/>
        </w:rPr>
        <w:t xml:space="preserve"> research tool </w:t>
      </w:r>
      <w:r w:rsidR="00AC76A2">
        <w:rPr>
          <w:rFonts w:eastAsia="Times New Roman" w:cstheme="minorHAnsi"/>
          <w:lang w:eastAsia="en-GB"/>
        </w:rPr>
        <w:t xml:space="preserve">used </w:t>
      </w:r>
      <w:r w:rsidR="00582C72" w:rsidRPr="00AC76A2">
        <w:rPr>
          <w:rFonts w:eastAsia="Times New Roman" w:cstheme="minorHAnsi"/>
          <w:lang w:eastAsia="en-GB"/>
        </w:rPr>
        <w:t xml:space="preserve">to identify training needs </w:t>
      </w:r>
      <w:r w:rsidR="00AC76A2">
        <w:rPr>
          <w:rFonts w:eastAsia="Times New Roman" w:cstheme="minorHAnsi"/>
          <w:lang w:eastAsia="en-GB"/>
        </w:rPr>
        <w:t xml:space="preserve">in the </w:t>
      </w:r>
      <w:r w:rsidR="00582C72" w:rsidRPr="00AC76A2">
        <w:rPr>
          <w:rFonts w:eastAsia="Times New Roman" w:cstheme="minorHAnsi"/>
          <w:lang w:eastAsia="en-GB"/>
        </w:rPr>
        <w:t>ECSA region</w:t>
      </w:r>
      <w:r w:rsidR="00AC76A2">
        <w:rPr>
          <w:rFonts w:eastAsia="Times New Roman" w:cstheme="minorHAnsi"/>
          <w:lang w:eastAsia="en-GB"/>
        </w:rPr>
        <w:t xml:space="preserve">, to enable a </w:t>
      </w:r>
      <w:r w:rsidR="00582C72" w:rsidRPr="00AC76A2">
        <w:rPr>
          <w:rFonts w:eastAsia="Times New Roman" w:cstheme="minorHAnsi"/>
          <w:lang w:eastAsia="en-GB"/>
        </w:rPr>
        <w:t>comparative view</w:t>
      </w:r>
      <w:r w:rsidR="00AC76A2">
        <w:rPr>
          <w:rFonts w:eastAsia="Times New Roman" w:cstheme="minorHAnsi"/>
          <w:lang w:eastAsia="en-GB"/>
        </w:rPr>
        <w:t>.</w:t>
      </w:r>
      <w:r w:rsidR="00582C72" w:rsidRPr="00AC76A2">
        <w:rPr>
          <w:rFonts w:eastAsia="Times New Roman" w:cstheme="minorHAnsi"/>
          <w:lang w:eastAsia="en-GB"/>
        </w:rPr>
        <w:br/>
      </w:r>
      <w:r w:rsidR="00AC76A2">
        <w:rPr>
          <w:iCs/>
        </w:rPr>
        <w:t xml:space="preserve">- The deadline for funding proposals is </w:t>
      </w:r>
      <w:r w:rsidR="00A66EF3">
        <w:rPr>
          <w:iCs/>
        </w:rPr>
        <w:t>31</w:t>
      </w:r>
      <w:r w:rsidR="00A66EF3" w:rsidRPr="00A66EF3">
        <w:rPr>
          <w:iCs/>
          <w:vertAlign w:val="superscript"/>
        </w:rPr>
        <w:t>st</w:t>
      </w:r>
      <w:r w:rsidR="00A66EF3">
        <w:rPr>
          <w:iCs/>
        </w:rPr>
        <w:t xml:space="preserve"> </w:t>
      </w:r>
      <w:r w:rsidR="00DA5D75" w:rsidRPr="00AC76A2">
        <w:rPr>
          <w:iCs/>
        </w:rPr>
        <w:t xml:space="preserve">October </w:t>
      </w:r>
      <w:r w:rsidR="00AC76A2">
        <w:rPr>
          <w:iCs/>
        </w:rPr>
        <w:t xml:space="preserve">to enable </w:t>
      </w:r>
      <w:r w:rsidR="00DA5D75" w:rsidRPr="00AC76A2">
        <w:rPr>
          <w:iCs/>
        </w:rPr>
        <w:t>discussion at December PC meeting</w:t>
      </w:r>
      <w:r w:rsidR="00DA5D75" w:rsidRPr="00AC76A2">
        <w:rPr>
          <w:iCs/>
        </w:rPr>
        <w:br/>
      </w:r>
      <w:r w:rsidR="00DA5D75" w:rsidRPr="00DA5D75">
        <w:rPr>
          <w:b/>
          <w:iCs/>
        </w:rPr>
        <w:t>A</w:t>
      </w:r>
      <w:r w:rsidR="00A66EF3">
        <w:rPr>
          <w:b/>
          <w:iCs/>
        </w:rPr>
        <w:t>CTION</w:t>
      </w:r>
      <w:r w:rsidR="00DA5D75" w:rsidRPr="00DA5D75">
        <w:rPr>
          <w:b/>
          <w:iCs/>
        </w:rPr>
        <w:t>: Shane</w:t>
      </w:r>
      <w:r w:rsidR="00DA5D75" w:rsidRPr="00DA5D75">
        <w:rPr>
          <w:iCs/>
        </w:rPr>
        <w:t xml:space="preserve"> to provide </w:t>
      </w:r>
      <w:r w:rsidR="00C15C7B">
        <w:rPr>
          <w:iCs/>
        </w:rPr>
        <w:t xml:space="preserve">more </w:t>
      </w:r>
      <w:r w:rsidR="00226EA7">
        <w:rPr>
          <w:iCs/>
        </w:rPr>
        <w:t xml:space="preserve">information </w:t>
      </w:r>
      <w:r w:rsidR="00226EA7" w:rsidRPr="00DA5D75">
        <w:rPr>
          <w:iCs/>
        </w:rPr>
        <w:t>for</w:t>
      </w:r>
      <w:r w:rsidR="00DA5D75" w:rsidRPr="00DA5D75">
        <w:rPr>
          <w:iCs/>
        </w:rPr>
        <w:t xml:space="preserve"> committee to discuss. </w:t>
      </w:r>
    </w:p>
    <w:p w14:paraId="7B6EF9E9" w14:textId="7C222355" w:rsidR="00AC76A2" w:rsidRPr="00490C6D" w:rsidRDefault="006D5AD2" w:rsidP="006D5AD2">
      <w:pPr>
        <w:rPr>
          <w:b/>
        </w:rPr>
      </w:pPr>
      <w:r>
        <w:t xml:space="preserve">b. </w:t>
      </w:r>
      <w:r w:rsidR="00406B03" w:rsidRPr="00406B03">
        <w:t xml:space="preserve">Revision and update of </w:t>
      </w:r>
      <w:r w:rsidR="003F56BF">
        <w:t xml:space="preserve">HBS </w:t>
      </w:r>
      <w:r w:rsidR="00406B03" w:rsidRPr="00406B03">
        <w:t xml:space="preserve">annual report </w:t>
      </w:r>
      <w:r w:rsidR="003F56BF">
        <w:t>2017/18 t</w:t>
      </w:r>
      <w:r w:rsidR="00406B03" w:rsidRPr="00406B03">
        <w:t>o take into account completed activities</w:t>
      </w:r>
      <w:r w:rsidR="00406B03" w:rsidRPr="00490C6D">
        <w:rPr>
          <w:i/>
          <w:iCs/>
        </w:rPr>
        <w:t>.</w:t>
      </w:r>
      <w:r w:rsidR="00406B03" w:rsidRPr="00406B03">
        <w:t xml:space="preserve"> </w:t>
      </w:r>
      <w:r w:rsidR="003F56BF">
        <w:t>(</w:t>
      </w:r>
      <w:r w:rsidR="009445CA">
        <w:t xml:space="preserve">with </w:t>
      </w:r>
      <w:r w:rsidR="003F56BF">
        <w:t>refer</w:t>
      </w:r>
      <w:r w:rsidR="009445CA">
        <w:t>ence</w:t>
      </w:r>
      <w:r w:rsidR="003F56BF">
        <w:t xml:space="preserve"> to Chair’s </w:t>
      </w:r>
      <w:r w:rsidR="00D5459F">
        <w:t>report</w:t>
      </w:r>
      <w:r w:rsidR="003F56BF">
        <w:t>)</w:t>
      </w:r>
      <w:r>
        <w:t xml:space="preserve">. </w:t>
      </w:r>
      <w:r w:rsidR="003F56BF">
        <w:t xml:space="preserve">Deadline </w:t>
      </w:r>
      <w:r w:rsidR="00A66EF3">
        <w:t>31</w:t>
      </w:r>
      <w:r w:rsidR="00A66EF3" w:rsidRPr="00A66EF3">
        <w:rPr>
          <w:vertAlign w:val="superscript"/>
        </w:rPr>
        <w:t>st</w:t>
      </w:r>
      <w:r w:rsidR="00A66EF3">
        <w:t xml:space="preserve"> </w:t>
      </w:r>
      <w:r w:rsidR="003F56BF">
        <w:t>October</w:t>
      </w:r>
      <w:r w:rsidR="009445CA">
        <w:t>.</w:t>
      </w:r>
      <w:r>
        <w:br/>
      </w:r>
      <w:r w:rsidRPr="00466E0F">
        <w:rPr>
          <w:b/>
        </w:rPr>
        <w:t>A</w:t>
      </w:r>
      <w:r w:rsidR="00A66EF3">
        <w:rPr>
          <w:b/>
        </w:rPr>
        <w:t>CTION</w:t>
      </w:r>
      <w:r w:rsidRPr="00466E0F">
        <w:rPr>
          <w:b/>
        </w:rPr>
        <w:t>: Secretary</w:t>
      </w:r>
      <w:r>
        <w:rPr>
          <w:b/>
        </w:rPr>
        <w:t xml:space="preserve"> </w:t>
      </w:r>
      <w:r w:rsidRPr="00724ACA">
        <w:t xml:space="preserve">to share updated annual report </w:t>
      </w:r>
      <w:r w:rsidR="00724ACA">
        <w:t>via</w:t>
      </w:r>
      <w:r w:rsidR="00724ACA" w:rsidRPr="00724ACA">
        <w:t xml:space="preserve"> google docs for any comments</w:t>
      </w:r>
      <w:r w:rsidR="00AC76A2">
        <w:t>.</w:t>
      </w:r>
      <w:r w:rsidR="00724ACA">
        <w:rPr>
          <w:b/>
        </w:rPr>
        <w:t xml:space="preserve"> </w:t>
      </w:r>
      <w:r w:rsidR="00FD7FDA">
        <w:br/>
      </w:r>
      <w:r w:rsidR="00AC76A2" w:rsidRPr="00AC76A2">
        <w:rPr>
          <w:b/>
        </w:rPr>
        <w:t>A</w:t>
      </w:r>
      <w:r w:rsidR="00A66EF3">
        <w:rPr>
          <w:b/>
        </w:rPr>
        <w:t>CTION</w:t>
      </w:r>
      <w:r w:rsidR="00AC76A2" w:rsidRPr="00AC76A2">
        <w:rPr>
          <w:b/>
        </w:rPr>
        <w:t>: Secretary</w:t>
      </w:r>
      <w:r w:rsidR="00AC76A2" w:rsidRPr="00AC76A2">
        <w:t xml:space="preserve"> to circulate updated action plan via google docs; </w:t>
      </w:r>
      <w:r w:rsidR="00224A86">
        <w:rPr>
          <w:b/>
        </w:rPr>
        <w:t>C</w:t>
      </w:r>
      <w:r w:rsidR="00AC76A2" w:rsidRPr="00AC76A2">
        <w:rPr>
          <w:b/>
        </w:rPr>
        <w:t>ommittee</w:t>
      </w:r>
      <w:r w:rsidR="00AC76A2" w:rsidRPr="00AC76A2">
        <w:t xml:space="preserve"> to contribute ideas and updates as in 201</w:t>
      </w:r>
      <w:r w:rsidR="00AC76A2">
        <w:t>7</w:t>
      </w:r>
      <w:r w:rsidR="00AC76A2" w:rsidRPr="00AC76A2">
        <w:t>.</w:t>
      </w:r>
      <w:r w:rsidR="00AC76A2">
        <w:br/>
      </w:r>
    </w:p>
    <w:p w14:paraId="0A93EBFE" w14:textId="0B9DF584" w:rsidR="00582C72" w:rsidRDefault="00A27E29" w:rsidP="00224A86">
      <w:pPr>
        <w:spacing w:after="0"/>
        <w:rPr>
          <w:b/>
        </w:rPr>
      </w:pPr>
      <w:r>
        <w:rPr>
          <w:b/>
        </w:rPr>
        <w:t xml:space="preserve">7. </w:t>
      </w:r>
      <w:r w:rsidR="00F307A7" w:rsidRPr="00490C6D">
        <w:rPr>
          <w:b/>
        </w:rPr>
        <w:t>Global Vision strategy</w:t>
      </w:r>
    </w:p>
    <w:p w14:paraId="105E37EF" w14:textId="06B85607" w:rsidR="00466E0F" w:rsidRPr="00466E0F" w:rsidRDefault="00466E0F" w:rsidP="00582C72">
      <w:pPr>
        <w:rPr>
          <w:b/>
        </w:rPr>
      </w:pPr>
      <w:r>
        <w:t>Further progress made with our Global Vision report during the congress: Emma discussed</w:t>
      </w:r>
      <w:r w:rsidR="00AC76A2">
        <w:t xml:space="preserve"> our draft</w:t>
      </w:r>
      <w:r>
        <w:t xml:space="preserve"> with Despina, IFLA lead</w:t>
      </w:r>
      <w:r w:rsidR="00AC76A2">
        <w:t xml:space="preserve"> coordinator</w:t>
      </w:r>
      <w:r>
        <w:t>, then met with Maria. Anne</w:t>
      </w:r>
      <w:r w:rsidR="00BD3A31">
        <w:t xml:space="preserve"> B</w:t>
      </w:r>
      <w:r w:rsidR="00D5459F">
        <w:t>rice</w:t>
      </w:r>
      <w:r w:rsidR="00BD3A31">
        <w:t>.</w:t>
      </w:r>
      <w:r w:rsidR="002F78CB">
        <w:t xml:space="preserve"> </w:t>
      </w:r>
      <w:r>
        <w:t>Judy and Martin joined Emma for</w:t>
      </w:r>
      <w:r w:rsidR="009445CA">
        <w:t xml:space="preserve"> </w:t>
      </w:r>
      <w:r>
        <w:t>a group discussion after the SIG open session. The final deadline for submission is 17 Sept.</w:t>
      </w:r>
    </w:p>
    <w:p w14:paraId="0CCC7F9F" w14:textId="3F028853" w:rsidR="00F307A7" w:rsidRDefault="00466E0F" w:rsidP="00582C72">
      <w:r w:rsidRPr="00FD7FDA">
        <w:rPr>
          <w:b/>
        </w:rPr>
        <w:t>A</w:t>
      </w:r>
      <w:r w:rsidR="00A66EF3">
        <w:rPr>
          <w:b/>
        </w:rPr>
        <w:t>CTION</w:t>
      </w:r>
      <w:r w:rsidRPr="00FD7FDA">
        <w:rPr>
          <w:b/>
        </w:rPr>
        <w:t xml:space="preserve">: </w:t>
      </w:r>
      <w:r w:rsidR="00BD3A31">
        <w:rPr>
          <w:b/>
        </w:rPr>
        <w:t>Secretary</w:t>
      </w:r>
      <w:r>
        <w:t xml:space="preserve"> will update the report and then circulate via google docs for further comments plus propose a zoom meeting</w:t>
      </w:r>
      <w:r w:rsidR="009445CA">
        <w:t>.</w:t>
      </w:r>
      <w:r>
        <w:t xml:space="preserve"> </w:t>
      </w:r>
      <w:r>
        <w:br/>
      </w:r>
      <w:r w:rsidRPr="00FD7FDA">
        <w:rPr>
          <w:b/>
        </w:rPr>
        <w:t>A</w:t>
      </w:r>
      <w:r w:rsidR="00A66EF3">
        <w:rPr>
          <w:b/>
        </w:rPr>
        <w:t>CTION</w:t>
      </w:r>
      <w:r w:rsidRPr="00FD7FDA">
        <w:rPr>
          <w:b/>
        </w:rPr>
        <w:t>: HBS committee</w:t>
      </w:r>
      <w:r>
        <w:t xml:space="preserve"> will </w:t>
      </w:r>
      <w:r w:rsidR="00FD7FDA">
        <w:t>respond promptly and fully to ensure a representative final report</w:t>
      </w:r>
      <w:r w:rsidR="009445CA">
        <w:t>.</w:t>
      </w:r>
    </w:p>
    <w:p w14:paraId="785EE9D4" w14:textId="10D6E296" w:rsidR="0069452E" w:rsidRPr="0069452E" w:rsidRDefault="00DB7F67" w:rsidP="00224A86">
      <w:pPr>
        <w:spacing w:after="0"/>
      </w:pPr>
      <w:r>
        <w:rPr>
          <w:b/>
        </w:rPr>
        <w:br/>
      </w:r>
      <w:r w:rsidR="00A27E29">
        <w:rPr>
          <w:b/>
        </w:rPr>
        <w:t xml:space="preserve">8. </w:t>
      </w:r>
      <w:r w:rsidR="00406B03" w:rsidRPr="0069452E">
        <w:rPr>
          <w:b/>
        </w:rPr>
        <w:t>Any other business</w:t>
      </w:r>
    </w:p>
    <w:p w14:paraId="3DCA9D2D" w14:textId="382B8375" w:rsidR="00A66EF3" w:rsidRDefault="00FD7FDA" w:rsidP="0069452E">
      <w:r>
        <w:t xml:space="preserve">- </w:t>
      </w:r>
      <w:r w:rsidRPr="00FD7FDA">
        <w:t>Heather</w:t>
      </w:r>
      <w:r>
        <w:t xml:space="preserve"> represented HBS in an </w:t>
      </w:r>
      <w:r w:rsidRPr="00FD7FDA">
        <w:t>OA discussion during the congress</w:t>
      </w:r>
      <w:r>
        <w:t xml:space="preserve">; her </w:t>
      </w:r>
      <w:r w:rsidR="00AC76A2">
        <w:t xml:space="preserve">progress </w:t>
      </w:r>
      <w:r>
        <w:t>report was shared</w:t>
      </w:r>
      <w:r w:rsidRPr="00FD7FDA">
        <w:t xml:space="preserve"> </w:t>
      </w:r>
      <w:r w:rsidR="00AC76A2">
        <w:t>and HBS support for an IFLA statement on Open Access was approved.</w:t>
      </w:r>
      <w:r w:rsidR="00A66EF3">
        <w:t xml:space="preserve"> </w:t>
      </w:r>
      <w:r w:rsidR="00A66EF3">
        <w:br/>
      </w:r>
      <w:r w:rsidR="00A66EF3" w:rsidRPr="0069452E">
        <w:rPr>
          <w:i/>
        </w:rPr>
        <w:t>[Update: The OA proposal was formally presented at the General Assembly and it was prioritised for review by the Professional Committee]</w:t>
      </w:r>
    </w:p>
    <w:p w14:paraId="4D9F1251" w14:textId="75EBDF4F" w:rsidR="000B047E" w:rsidRDefault="000B047E" w:rsidP="00886C63">
      <w:r>
        <w:t xml:space="preserve">- The Chair was thanked for her dedication in leading </w:t>
      </w:r>
      <w:r w:rsidR="00FA6B8E">
        <w:t>the HBS committee</w:t>
      </w:r>
      <w:r>
        <w:t xml:space="preserve"> throughout the year.</w:t>
      </w:r>
    </w:p>
    <w:p w14:paraId="64C388A7" w14:textId="6E9CCFA5" w:rsidR="00CE0DFB" w:rsidRPr="00FD7FDA" w:rsidRDefault="00D3626C" w:rsidP="00886C63">
      <w:r w:rsidRPr="00D3626C">
        <w:t>There being no other business the Chair thanked all present and closed the meeting.</w:t>
      </w:r>
    </w:p>
    <w:sectPr w:rsidR="00CE0DFB" w:rsidRPr="00FD7FD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F147" w14:textId="77777777" w:rsidR="00534C81" w:rsidRDefault="00534C81" w:rsidP="00724ACA">
      <w:pPr>
        <w:spacing w:after="0" w:line="240" w:lineRule="auto"/>
      </w:pPr>
      <w:r>
        <w:separator/>
      </w:r>
    </w:p>
  </w:endnote>
  <w:endnote w:type="continuationSeparator" w:id="0">
    <w:p w14:paraId="78E6AE29" w14:textId="77777777" w:rsidR="00534C81" w:rsidRDefault="00534C81" w:rsidP="0072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39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1968C" w14:textId="082541CA" w:rsidR="00724ACA" w:rsidRDefault="00724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47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D3A31">
          <w:rPr>
            <w:noProof/>
          </w:rPr>
          <w:t>4</w:t>
        </w:r>
      </w:p>
    </w:sdtContent>
  </w:sdt>
  <w:p w14:paraId="63B6D57E" w14:textId="77777777" w:rsidR="00724ACA" w:rsidRDefault="00724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5E0F" w14:textId="77777777" w:rsidR="00534C81" w:rsidRDefault="00534C81" w:rsidP="00724ACA">
      <w:pPr>
        <w:spacing w:after="0" w:line="240" w:lineRule="auto"/>
      </w:pPr>
      <w:r>
        <w:separator/>
      </w:r>
    </w:p>
  </w:footnote>
  <w:footnote w:type="continuationSeparator" w:id="0">
    <w:p w14:paraId="332098B1" w14:textId="77777777" w:rsidR="00534C81" w:rsidRDefault="00534C81" w:rsidP="0072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416D"/>
    <w:multiLevelType w:val="multilevel"/>
    <w:tmpl w:val="1BE0AC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061"/>
        </w:tabs>
        <w:ind w:left="2061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263A1"/>
    <w:multiLevelType w:val="multilevel"/>
    <w:tmpl w:val="D1B211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3011C0E"/>
    <w:multiLevelType w:val="hybridMultilevel"/>
    <w:tmpl w:val="D1A65370"/>
    <w:lvl w:ilvl="0" w:tplc="082CC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A484E"/>
    <w:multiLevelType w:val="hybridMultilevel"/>
    <w:tmpl w:val="A52C373C"/>
    <w:lvl w:ilvl="0" w:tplc="A84E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11FBC"/>
    <w:multiLevelType w:val="hybridMultilevel"/>
    <w:tmpl w:val="97DE9FE8"/>
    <w:lvl w:ilvl="0" w:tplc="B2200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A0AEA"/>
    <w:multiLevelType w:val="hybridMultilevel"/>
    <w:tmpl w:val="7FC63FA2"/>
    <w:lvl w:ilvl="0" w:tplc="0B787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E6522"/>
    <w:multiLevelType w:val="multilevel"/>
    <w:tmpl w:val="5D3A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D4FFC"/>
    <w:multiLevelType w:val="hybridMultilevel"/>
    <w:tmpl w:val="F35259C4"/>
    <w:lvl w:ilvl="0" w:tplc="3428659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679AF"/>
    <w:multiLevelType w:val="hybridMultilevel"/>
    <w:tmpl w:val="2DCA0C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2"/>
    </w:lvlOverride>
  </w:num>
  <w:num w:numId="6">
    <w:abstractNumId w:val="0"/>
    <w:lvlOverride w:ilvl="1">
      <w:startOverride w:val="3"/>
    </w:lvlOverride>
  </w:num>
  <w:num w:numId="7">
    <w:abstractNumId w:val="0"/>
    <w:lvlOverride w:ilvl="1">
      <w:startOverride w:val="1"/>
    </w:lvlOverride>
  </w:num>
  <w:num w:numId="8">
    <w:abstractNumId w:val="0"/>
    <w:lvlOverride w:ilvl="1">
      <w:startOverride w:val="1"/>
    </w:lvlOverride>
  </w:num>
  <w:num w:numId="9">
    <w:abstractNumId w:val="0"/>
    <w:lvlOverride w:ilvl="1">
      <w:startOverride w:val="1"/>
    </w:lvlOverride>
  </w:num>
  <w:num w:numId="10">
    <w:abstractNumId w:val="0"/>
    <w:lvlOverride w:ilvl="1">
      <w:startOverride w:val="1"/>
    </w:lvlOverride>
  </w:num>
  <w:num w:numId="11">
    <w:abstractNumId w:val="0"/>
    <w:lvlOverride w:ilvl="1">
      <w:startOverride w:val="1"/>
    </w:lvlOverride>
  </w:num>
  <w:num w:numId="12">
    <w:abstractNumId w:val="6"/>
  </w:num>
  <w:num w:numId="13">
    <w:abstractNumId w:val="6"/>
    <w:lvlOverride w:ilvl="1">
      <w:startOverride w:val="3"/>
    </w:lvlOverride>
  </w:num>
  <w:num w:numId="14">
    <w:abstractNumId w:val="6"/>
    <w:lvlOverride w:ilvl="1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03"/>
    <w:rsid w:val="00053F56"/>
    <w:rsid w:val="00057BF6"/>
    <w:rsid w:val="000A6C3B"/>
    <w:rsid w:val="000B047E"/>
    <w:rsid w:val="000C390B"/>
    <w:rsid w:val="0010622E"/>
    <w:rsid w:val="00107D5E"/>
    <w:rsid w:val="00170673"/>
    <w:rsid w:val="0017370C"/>
    <w:rsid w:val="001B3E89"/>
    <w:rsid w:val="001B685E"/>
    <w:rsid w:val="001F73CC"/>
    <w:rsid w:val="00224A86"/>
    <w:rsid w:val="00226EA7"/>
    <w:rsid w:val="00285949"/>
    <w:rsid w:val="002E70AA"/>
    <w:rsid w:val="002F78CB"/>
    <w:rsid w:val="00313209"/>
    <w:rsid w:val="00356B00"/>
    <w:rsid w:val="003B295D"/>
    <w:rsid w:val="003E6354"/>
    <w:rsid w:val="003F56BF"/>
    <w:rsid w:val="00406B03"/>
    <w:rsid w:val="00466E0F"/>
    <w:rsid w:val="00481F89"/>
    <w:rsid w:val="00490C6D"/>
    <w:rsid w:val="004C378D"/>
    <w:rsid w:val="00534C81"/>
    <w:rsid w:val="005826EA"/>
    <w:rsid w:val="00582C72"/>
    <w:rsid w:val="005A4484"/>
    <w:rsid w:val="005B2ED9"/>
    <w:rsid w:val="005D132C"/>
    <w:rsid w:val="005D75E2"/>
    <w:rsid w:val="00611AA0"/>
    <w:rsid w:val="00616C2C"/>
    <w:rsid w:val="00652319"/>
    <w:rsid w:val="0069452E"/>
    <w:rsid w:val="006D5A9C"/>
    <w:rsid w:val="006D5AD2"/>
    <w:rsid w:val="00724ACA"/>
    <w:rsid w:val="00725A07"/>
    <w:rsid w:val="00740A49"/>
    <w:rsid w:val="00741662"/>
    <w:rsid w:val="007657B9"/>
    <w:rsid w:val="007A208F"/>
    <w:rsid w:val="007A525C"/>
    <w:rsid w:val="008469B4"/>
    <w:rsid w:val="00847CCB"/>
    <w:rsid w:val="00886C63"/>
    <w:rsid w:val="008D1ABE"/>
    <w:rsid w:val="009435CD"/>
    <w:rsid w:val="009445CA"/>
    <w:rsid w:val="00996BF3"/>
    <w:rsid w:val="009F16D6"/>
    <w:rsid w:val="00A1204C"/>
    <w:rsid w:val="00A27E29"/>
    <w:rsid w:val="00A66EF3"/>
    <w:rsid w:val="00A70380"/>
    <w:rsid w:val="00A75295"/>
    <w:rsid w:val="00AA39EF"/>
    <w:rsid w:val="00AC76A2"/>
    <w:rsid w:val="00AD2D54"/>
    <w:rsid w:val="00B35558"/>
    <w:rsid w:val="00B3570B"/>
    <w:rsid w:val="00B710E1"/>
    <w:rsid w:val="00B777EB"/>
    <w:rsid w:val="00BA1739"/>
    <w:rsid w:val="00BD3A31"/>
    <w:rsid w:val="00C15C7B"/>
    <w:rsid w:val="00C5247C"/>
    <w:rsid w:val="00C6466E"/>
    <w:rsid w:val="00CB4597"/>
    <w:rsid w:val="00CD336D"/>
    <w:rsid w:val="00CE0DFB"/>
    <w:rsid w:val="00D3626C"/>
    <w:rsid w:val="00D42B65"/>
    <w:rsid w:val="00D5459F"/>
    <w:rsid w:val="00D75FD4"/>
    <w:rsid w:val="00DA4A41"/>
    <w:rsid w:val="00DA5D75"/>
    <w:rsid w:val="00DB3A9E"/>
    <w:rsid w:val="00DB7F67"/>
    <w:rsid w:val="00DD4468"/>
    <w:rsid w:val="00DE7D12"/>
    <w:rsid w:val="00E27FB0"/>
    <w:rsid w:val="00E85B35"/>
    <w:rsid w:val="00E92790"/>
    <w:rsid w:val="00EA1C44"/>
    <w:rsid w:val="00EF28D3"/>
    <w:rsid w:val="00F1214F"/>
    <w:rsid w:val="00F22466"/>
    <w:rsid w:val="00F25A56"/>
    <w:rsid w:val="00F307A7"/>
    <w:rsid w:val="00F42B4C"/>
    <w:rsid w:val="00F547B6"/>
    <w:rsid w:val="00F957DC"/>
    <w:rsid w:val="00FA6B8E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033E"/>
  <w15:docId w15:val="{D6B947AF-2AC3-4AAE-8CAD-A6113206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B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39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89"/>
    <w:rPr>
      <w:sz w:val="20"/>
      <w:szCs w:val="20"/>
    </w:rPr>
  </w:style>
  <w:style w:type="character" w:customStyle="1" w:styleId="gi">
    <w:name w:val="gi"/>
    <w:basedOn w:val="DefaultParagraphFont"/>
    <w:rsid w:val="001B3E8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37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CA"/>
  </w:style>
  <w:style w:type="paragraph" w:styleId="Footer">
    <w:name w:val="footer"/>
    <w:basedOn w:val="Normal"/>
    <w:link w:val="FooterChar"/>
    <w:uiPriority w:val="99"/>
    <w:unhideWhenUsed/>
    <w:rsid w:val="0072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CA"/>
  </w:style>
  <w:style w:type="character" w:styleId="Strong">
    <w:name w:val="Strong"/>
    <w:basedOn w:val="DefaultParagraphFont"/>
    <w:uiPriority w:val="22"/>
    <w:qFormat/>
    <w:rsid w:val="001B68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3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professional-committee/awards/dynamic-un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la.org/officers-corner/sc-memb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node/36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Farrow</dc:creator>
  <cp:lastModifiedBy>Emma Farrow</cp:lastModifiedBy>
  <cp:revision>2</cp:revision>
  <dcterms:created xsi:type="dcterms:W3CDTF">2019-09-21T21:58:00Z</dcterms:created>
  <dcterms:modified xsi:type="dcterms:W3CDTF">2019-09-21T21:58:00Z</dcterms:modified>
</cp:coreProperties>
</file>