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9C" w:rsidRPr="009022B4" w:rsidRDefault="00A24F10">
      <w:pPr>
        <w:rPr>
          <w:color w:val="FF0000"/>
        </w:rPr>
      </w:pPr>
      <w:r>
        <w:rPr>
          <w:noProof/>
          <w:lang w:val="es-ES" w:eastAsia="es-ES"/>
        </w:rPr>
        <w:drawing>
          <wp:inline distT="0" distB="0" distL="0" distR="0">
            <wp:extent cx="1066800" cy="1066800"/>
            <wp:effectExtent l="0" t="0" r="0" b="0"/>
            <wp:docPr id="1" name="Image 1" descr="D:\BNF0014640\Pictures\x9OeFMqi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NF0014640\Pictures\x9OeFMqi_400x40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inline>
        </w:drawing>
      </w:r>
      <w:r w:rsidR="009022B4">
        <w:tab/>
      </w:r>
    </w:p>
    <w:p w:rsidR="00A24F10" w:rsidRPr="00297287" w:rsidRDefault="00A24F10">
      <w:pPr>
        <w:rPr>
          <w:lang w:val="en-GB"/>
        </w:rPr>
      </w:pPr>
    </w:p>
    <w:p w:rsidR="00E31B35" w:rsidRPr="00297287" w:rsidRDefault="00E31B35" w:rsidP="00E31B35">
      <w:pPr>
        <w:spacing w:after="0" w:line="240" w:lineRule="auto"/>
        <w:jc w:val="center"/>
        <w:rPr>
          <w:b/>
          <w:bCs/>
          <w:color w:val="009999"/>
          <w:sz w:val="28"/>
          <w:szCs w:val="28"/>
          <w:lang w:val="en-GB"/>
        </w:rPr>
      </w:pPr>
      <w:r w:rsidRPr="00297287">
        <w:rPr>
          <w:b/>
          <w:bCs/>
          <w:color w:val="009999"/>
          <w:sz w:val="28"/>
          <w:szCs w:val="28"/>
          <w:lang w:val="en-GB"/>
        </w:rPr>
        <w:t>STANDING COMMITTEE VIRTUAL MEETING</w:t>
      </w:r>
    </w:p>
    <w:p w:rsidR="00E31B35" w:rsidRDefault="00EF2CAE" w:rsidP="00E31B35">
      <w:pPr>
        <w:spacing w:after="0" w:line="240" w:lineRule="auto"/>
        <w:jc w:val="center"/>
        <w:rPr>
          <w:lang w:val="en-GB"/>
        </w:rPr>
      </w:pPr>
      <w:r>
        <w:rPr>
          <w:lang w:val="en-GB"/>
        </w:rPr>
        <w:t>March, 26th</w:t>
      </w:r>
      <w:r w:rsidR="00D6357B" w:rsidRPr="00D6357B">
        <w:rPr>
          <w:lang w:val="en-GB"/>
        </w:rPr>
        <w:t xml:space="preserve"> 202</w:t>
      </w:r>
      <w:r>
        <w:rPr>
          <w:lang w:val="en-GB"/>
        </w:rPr>
        <w:t>1</w:t>
      </w:r>
      <w:r w:rsidR="00D6357B" w:rsidRPr="00D6357B">
        <w:rPr>
          <w:lang w:val="en-GB"/>
        </w:rPr>
        <w:t>, 3PM-</w:t>
      </w:r>
      <w:r w:rsidR="00C05A90">
        <w:rPr>
          <w:lang w:val="en-GB"/>
        </w:rPr>
        <w:t>5</w:t>
      </w:r>
      <w:r w:rsidR="00D6357B" w:rsidRPr="00D6357B">
        <w:rPr>
          <w:lang w:val="en-GB"/>
        </w:rPr>
        <w:t>PM (CET time)</w:t>
      </w:r>
    </w:p>
    <w:p w:rsidR="00AD2101" w:rsidRPr="00AD2101" w:rsidRDefault="00AD2101" w:rsidP="00AD2101">
      <w:pPr>
        <w:spacing w:after="0" w:line="240" w:lineRule="auto"/>
        <w:rPr>
          <w:b/>
          <w:bCs/>
          <w:color w:val="009999"/>
          <w:sz w:val="24"/>
          <w:szCs w:val="24"/>
          <w:lang w:val="en-GB"/>
        </w:rPr>
      </w:pPr>
    </w:p>
    <w:p w:rsidR="001114D4" w:rsidRPr="00120A9D" w:rsidRDefault="001114D4" w:rsidP="00223C55">
      <w:pPr>
        <w:pStyle w:val="Prrafodelista"/>
        <w:numPr>
          <w:ilvl w:val="0"/>
          <w:numId w:val="3"/>
        </w:numPr>
        <w:spacing w:after="0" w:line="240" w:lineRule="auto"/>
        <w:rPr>
          <w:color w:val="009999"/>
          <w:sz w:val="24"/>
          <w:szCs w:val="24"/>
          <w:lang w:val="en-GB"/>
        </w:rPr>
      </w:pPr>
      <w:r w:rsidRPr="00120A9D">
        <w:rPr>
          <w:color w:val="009999"/>
          <w:sz w:val="24"/>
          <w:szCs w:val="24"/>
          <w:lang w:val="en-GB"/>
        </w:rPr>
        <w:t xml:space="preserve">Welcome </w:t>
      </w:r>
      <w:r w:rsidR="00482384" w:rsidRPr="00482384">
        <w:rPr>
          <w:rFonts w:ascii="Segoe UI Emoji" w:eastAsia="Segoe UI Emoji" w:hAnsi="Segoe UI Emoji" w:cs="Segoe UI Emoji"/>
          <w:color w:val="009999"/>
          <w:sz w:val="24"/>
          <w:szCs w:val="24"/>
          <w:lang w:val="en-GB"/>
        </w:rPr>
        <w:t>😊</w:t>
      </w:r>
    </w:p>
    <w:p w:rsidR="001114D4" w:rsidRDefault="001114D4" w:rsidP="001114D4">
      <w:pPr>
        <w:pStyle w:val="Prrafodelista"/>
        <w:spacing w:after="0" w:line="240" w:lineRule="auto"/>
        <w:rPr>
          <w:b/>
          <w:bCs/>
          <w:color w:val="009999"/>
          <w:sz w:val="24"/>
          <w:szCs w:val="24"/>
          <w:lang w:val="en-GB"/>
        </w:rPr>
      </w:pPr>
    </w:p>
    <w:p w:rsidR="00297C24" w:rsidRPr="00120A9D" w:rsidRDefault="00297C24" w:rsidP="00223C55">
      <w:pPr>
        <w:pStyle w:val="Prrafodelista"/>
        <w:numPr>
          <w:ilvl w:val="0"/>
          <w:numId w:val="3"/>
        </w:numPr>
        <w:spacing w:after="0" w:line="240" w:lineRule="auto"/>
        <w:rPr>
          <w:color w:val="009999"/>
          <w:sz w:val="24"/>
          <w:szCs w:val="24"/>
          <w:lang w:val="en-GB"/>
        </w:rPr>
      </w:pPr>
      <w:r w:rsidRPr="00120A9D">
        <w:rPr>
          <w:color w:val="009999"/>
          <w:sz w:val="24"/>
          <w:szCs w:val="24"/>
          <w:lang w:val="en-GB"/>
        </w:rPr>
        <w:t xml:space="preserve">Adoption of the agenda </w:t>
      </w:r>
    </w:p>
    <w:p w:rsidR="00297C24" w:rsidRDefault="00297C24" w:rsidP="00223C55">
      <w:pPr>
        <w:spacing w:after="0" w:line="240" w:lineRule="auto"/>
        <w:ind w:firstLine="708"/>
        <w:rPr>
          <w:lang w:val="en-GB"/>
        </w:rPr>
      </w:pPr>
      <w:r w:rsidRPr="00C70C43">
        <w:rPr>
          <w:lang w:val="en-GB"/>
        </w:rPr>
        <w:t>Agenda was approved</w:t>
      </w:r>
    </w:p>
    <w:p w:rsidR="00297C24" w:rsidRPr="00662E11" w:rsidRDefault="00297C24" w:rsidP="00297C24">
      <w:pPr>
        <w:spacing w:after="0" w:line="240" w:lineRule="auto"/>
        <w:rPr>
          <w:rFonts w:ascii="Times New Roman" w:eastAsia="Times New Roman" w:hAnsi="Times New Roman" w:cs="Times New Roman"/>
          <w:sz w:val="24"/>
          <w:szCs w:val="24"/>
          <w:lang w:val="en-GB" w:eastAsia="nl-NL"/>
        </w:rPr>
      </w:pPr>
    </w:p>
    <w:p w:rsidR="00297C24" w:rsidRPr="00120A9D" w:rsidRDefault="001114D4" w:rsidP="00DC48D2">
      <w:pPr>
        <w:pStyle w:val="Prrafodelista"/>
        <w:numPr>
          <w:ilvl w:val="0"/>
          <w:numId w:val="3"/>
        </w:numPr>
        <w:spacing w:after="0" w:line="240" w:lineRule="auto"/>
        <w:rPr>
          <w:rFonts w:cstheme="minorHAnsi"/>
          <w:color w:val="009999"/>
          <w:lang w:val="en-GB"/>
        </w:rPr>
      </w:pPr>
      <w:r w:rsidRPr="00120A9D">
        <w:rPr>
          <w:color w:val="009999"/>
          <w:sz w:val="24"/>
          <w:szCs w:val="24"/>
          <w:lang w:val="en-GB"/>
        </w:rPr>
        <w:t>IFLA news and evolution</w:t>
      </w:r>
    </w:p>
    <w:p w:rsidR="003A118B" w:rsidRPr="003A118B" w:rsidRDefault="001114D4" w:rsidP="003A118B">
      <w:pPr>
        <w:pStyle w:val="Prrafodelista"/>
        <w:numPr>
          <w:ilvl w:val="1"/>
          <w:numId w:val="3"/>
        </w:numPr>
        <w:spacing w:after="0" w:line="240" w:lineRule="auto"/>
        <w:rPr>
          <w:rFonts w:cstheme="minorHAnsi"/>
          <w:color w:val="009999"/>
          <w:lang w:val="en-GB"/>
        </w:rPr>
      </w:pPr>
      <w:r w:rsidRPr="00120A9D">
        <w:rPr>
          <w:color w:val="009999"/>
          <w:sz w:val="24"/>
          <w:szCs w:val="24"/>
          <w:lang w:val="en-GB"/>
        </w:rPr>
        <w:t>New governance and electoral rules</w:t>
      </w:r>
    </w:p>
    <w:p w:rsidR="003A118B" w:rsidRDefault="00024BC7" w:rsidP="003A118B">
      <w:pPr>
        <w:pStyle w:val="Prrafodelista"/>
        <w:spacing w:after="0" w:line="240" w:lineRule="auto"/>
        <w:ind w:left="1440"/>
        <w:rPr>
          <w:rFonts w:cstheme="minorHAnsi"/>
          <w:lang w:val="en-GB"/>
        </w:rPr>
      </w:pPr>
      <w:proofErr w:type="gramStart"/>
      <w:r>
        <w:rPr>
          <w:rFonts w:cstheme="minorHAnsi"/>
          <w:lang w:val="en-GB"/>
        </w:rPr>
        <w:t>A</w:t>
      </w:r>
      <w:r w:rsidRPr="00024BC7">
        <w:rPr>
          <w:rFonts w:cstheme="minorHAnsi"/>
          <w:lang w:val="en-GB"/>
        </w:rPr>
        <w:t>dopted by the IFLA General Assembly on February, 12</w:t>
      </w:r>
      <w:r w:rsidRPr="00024BC7">
        <w:rPr>
          <w:rFonts w:cstheme="minorHAnsi"/>
          <w:vertAlign w:val="superscript"/>
          <w:lang w:val="en-GB"/>
        </w:rPr>
        <w:t>th</w:t>
      </w:r>
      <w:r>
        <w:rPr>
          <w:rFonts w:cstheme="minorHAnsi"/>
          <w:lang w:val="en-GB"/>
        </w:rPr>
        <w:t>.</w:t>
      </w:r>
      <w:proofErr w:type="gramEnd"/>
      <w:r>
        <w:rPr>
          <w:rFonts w:cstheme="minorHAnsi"/>
          <w:lang w:val="en-GB"/>
        </w:rPr>
        <w:t xml:space="preserve"> See the memo </w:t>
      </w:r>
      <w:r w:rsidR="009B772B">
        <w:rPr>
          <w:rFonts w:cstheme="minorHAnsi"/>
          <w:lang w:val="en-GB"/>
        </w:rPr>
        <w:t xml:space="preserve">of Vincent </w:t>
      </w:r>
      <w:r w:rsidR="00817D54">
        <w:rPr>
          <w:rFonts w:cstheme="minorHAnsi"/>
          <w:lang w:val="en-GB"/>
        </w:rPr>
        <w:t>(</w:t>
      </w:r>
      <w:proofErr w:type="gramStart"/>
      <w:r w:rsidR="00817D54">
        <w:rPr>
          <w:rFonts w:cstheme="minorHAnsi"/>
          <w:lang w:val="en-GB"/>
        </w:rPr>
        <w:t>march</w:t>
      </w:r>
      <w:proofErr w:type="gramEnd"/>
      <w:r w:rsidR="00817D54">
        <w:rPr>
          <w:rFonts w:cstheme="minorHAnsi"/>
          <w:lang w:val="en-GB"/>
        </w:rPr>
        <w:t xml:space="preserve"> 25</w:t>
      </w:r>
      <w:r w:rsidR="00817D54" w:rsidRPr="00817D54">
        <w:rPr>
          <w:rFonts w:cstheme="minorHAnsi"/>
          <w:vertAlign w:val="superscript"/>
          <w:lang w:val="en-GB"/>
        </w:rPr>
        <w:t>th</w:t>
      </w:r>
      <w:r w:rsidR="00817D54">
        <w:rPr>
          <w:rFonts w:cstheme="minorHAnsi"/>
          <w:lang w:val="en-GB"/>
        </w:rPr>
        <w:t xml:space="preserve">) </w:t>
      </w:r>
      <w:r w:rsidR="009B772B">
        <w:rPr>
          <w:rFonts w:cstheme="minorHAnsi"/>
          <w:lang w:val="en-GB"/>
        </w:rPr>
        <w:t xml:space="preserve">for the </w:t>
      </w:r>
      <w:r w:rsidR="00817D54">
        <w:rPr>
          <w:rFonts w:cstheme="minorHAnsi"/>
          <w:lang w:val="en-GB"/>
        </w:rPr>
        <w:t>major evolutions.</w:t>
      </w:r>
      <w:r w:rsidR="00F06470">
        <w:rPr>
          <w:rFonts w:cstheme="minorHAnsi"/>
          <w:lang w:val="en-GB"/>
        </w:rPr>
        <w:t xml:space="preserve"> Important for the SC:</w:t>
      </w:r>
    </w:p>
    <w:p w:rsidR="003E7EDE" w:rsidRPr="00671387" w:rsidRDefault="00F07B17" w:rsidP="00671387">
      <w:pPr>
        <w:pStyle w:val="Prrafodelista"/>
        <w:numPr>
          <w:ilvl w:val="0"/>
          <w:numId w:val="8"/>
        </w:numPr>
        <w:spacing w:after="0" w:line="240" w:lineRule="auto"/>
        <w:rPr>
          <w:rFonts w:cstheme="minorHAnsi"/>
          <w:lang w:val="en-GB"/>
        </w:rPr>
      </w:pPr>
      <w:r w:rsidRPr="00F07B17">
        <w:rPr>
          <w:rFonts w:cstheme="minorHAnsi"/>
          <w:lang w:val="en-GB"/>
        </w:rPr>
        <w:t>The strategic committees (including Committee on Standards) become « advisory committees »</w:t>
      </w:r>
    </w:p>
    <w:p w:rsidR="00817D54" w:rsidRDefault="007C11B7" w:rsidP="0059359C">
      <w:pPr>
        <w:pStyle w:val="Prrafodelista"/>
        <w:numPr>
          <w:ilvl w:val="0"/>
          <w:numId w:val="8"/>
        </w:numPr>
        <w:spacing w:after="0" w:line="240" w:lineRule="auto"/>
        <w:rPr>
          <w:rFonts w:cstheme="minorHAnsi"/>
          <w:lang w:val="en-GB"/>
        </w:rPr>
      </w:pPr>
      <w:r w:rsidRPr="007C11B7">
        <w:rPr>
          <w:rFonts w:cstheme="minorHAnsi"/>
          <w:lang w:val="en-GB"/>
        </w:rPr>
        <w:t xml:space="preserve">Division H : Bibliography, Cataloguing, IT, Knowledge Management, SAA, </w:t>
      </w:r>
      <w:r>
        <w:rPr>
          <w:rFonts w:cstheme="minorHAnsi"/>
          <w:lang w:val="en-GB"/>
        </w:rPr>
        <w:t>s</w:t>
      </w:r>
      <w:r w:rsidRPr="007C11B7">
        <w:rPr>
          <w:rFonts w:cstheme="minorHAnsi"/>
          <w:lang w:val="en-GB"/>
        </w:rPr>
        <w:t>tatistics and Evaluation, Big Data SIG</w:t>
      </w:r>
      <w:r>
        <w:rPr>
          <w:rFonts w:cstheme="minorHAnsi"/>
          <w:lang w:val="en-GB"/>
        </w:rPr>
        <w:t>;</w:t>
      </w:r>
    </w:p>
    <w:p w:rsidR="0059359C" w:rsidRDefault="00B22517" w:rsidP="0059359C">
      <w:pPr>
        <w:pStyle w:val="Prrafodelista"/>
        <w:numPr>
          <w:ilvl w:val="0"/>
          <w:numId w:val="8"/>
        </w:numPr>
        <w:spacing w:after="0" w:line="240" w:lineRule="auto"/>
        <w:rPr>
          <w:rFonts w:cstheme="minorHAnsi"/>
          <w:lang w:val="en-GB"/>
        </w:rPr>
      </w:pPr>
      <w:r w:rsidRPr="00B22517">
        <w:rPr>
          <w:rFonts w:cstheme="minorHAnsi"/>
          <w:lang w:val="en-GB"/>
        </w:rPr>
        <w:t>There are no longer corresponding members, but it is possible for Sections to co-opt up to five additional members to boost geographical diversity</w:t>
      </w:r>
      <w:r>
        <w:rPr>
          <w:rFonts w:cstheme="minorHAnsi"/>
          <w:lang w:val="en-GB"/>
        </w:rPr>
        <w:t>;</w:t>
      </w:r>
    </w:p>
    <w:p w:rsidR="00B22517" w:rsidRDefault="00DB5707" w:rsidP="0059359C">
      <w:pPr>
        <w:pStyle w:val="Prrafodelista"/>
        <w:numPr>
          <w:ilvl w:val="0"/>
          <w:numId w:val="8"/>
        </w:numPr>
        <w:spacing w:after="0" w:line="240" w:lineRule="auto"/>
        <w:rPr>
          <w:rFonts w:cstheme="minorHAnsi"/>
          <w:lang w:val="en-GB"/>
        </w:rPr>
      </w:pPr>
      <w:r w:rsidRPr="00DB5707">
        <w:rPr>
          <w:rFonts w:cstheme="minorHAnsi"/>
          <w:lang w:val="en-GB"/>
        </w:rPr>
        <w:t>Section Standing Committees can also top-up members if they have fewer than 20 people (</w:t>
      </w:r>
      <w:proofErr w:type="spellStart"/>
      <w:r w:rsidRPr="00DB5707">
        <w:rPr>
          <w:rFonts w:cstheme="minorHAnsi"/>
          <w:lang w:val="en-GB"/>
        </w:rPr>
        <w:t>coopted</w:t>
      </w:r>
      <w:proofErr w:type="spellEnd"/>
      <w:r w:rsidRPr="00DB5707">
        <w:rPr>
          <w:rFonts w:cstheme="minorHAnsi"/>
          <w:lang w:val="en-GB"/>
        </w:rPr>
        <w:t xml:space="preserve"> members)</w:t>
      </w:r>
    </w:p>
    <w:p w:rsidR="004F6296" w:rsidRDefault="004F6296" w:rsidP="004F6296">
      <w:pPr>
        <w:pStyle w:val="Prrafodelista"/>
        <w:spacing w:after="0" w:line="240" w:lineRule="auto"/>
        <w:ind w:left="2484"/>
        <w:rPr>
          <w:rFonts w:cstheme="minorHAnsi"/>
          <w:lang w:val="en-GB"/>
        </w:rPr>
      </w:pPr>
    </w:p>
    <w:p w:rsidR="004F6296" w:rsidRDefault="00ED6422" w:rsidP="004F6296">
      <w:pPr>
        <w:spacing w:after="0" w:line="240" w:lineRule="auto"/>
        <w:ind w:left="1080"/>
        <w:rPr>
          <w:rFonts w:cstheme="minorHAnsi"/>
          <w:lang w:val="en-GB"/>
        </w:rPr>
      </w:pPr>
      <w:r w:rsidRPr="008668FC">
        <w:rPr>
          <w:rFonts w:cstheme="minorHAnsi"/>
          <w:lang w:val="en-GB"/>
        </w:rPr>
        <w:t xml:space="preserve">All </w:t>
      </w:r>
      <w:proofErr w:type="gramStart"/>
      <w:r w:rsidR="00D44EA2" w:rsidRPr="008668FC">
        <w:rPr>
          <w:rFonts w:cstheme="minorHAnsi"/>
          <w:lang w:val="en-GB"/>
        </w:rPr>
        <w:t>members</w:t>
      </w:r>
      <w:proofErr w:type="gramEnd"/>
      <w:r w:rsidR="00D44EA2" w:rsidRPr="008668FC">
        <w:rPr>
          <w:rFonts w:cstheme="minorHAnsi"/>
          <w:lang w:val="en-GB"/>
        </w:rPr>
        <w:t xml:space="preserve"> whose term </w:t>
      </w:r>
      <w:r w:rsidR="008668FC" w:rsidRPr="008668FC">
        <w:rPr>
          <w:rFonts w:cstheme="minorHAnsi"/>
          <w:lang w:val="en-GB"/>
        </w:rPr>
        <w:t>ends this year</w:t>
      </w:r>
      <w:r w:rsidR="00D44EA2" w:rsidRPr="008668FC">
        <w:rPr>
          <w:rFonts w:cstheme="minorHAnsi"/>
          <w:lang w:val="en-GB"/>
        </w:rPr>
        <w:t xml:space="preserve">, </w:t>
      </w:r>
      <w:r w:rsidR="008668FC" w:rsidRPr="008668FC">
        <w:rPr>
          <w:rFonts w:cstheme="minorHAnsi"/>
          <w:lang w:val="en-GB"/>
        </w:rPr>
        <w:t>need t</w:t>
      </w:r>
      <w:r w:rsidR="008668FC">
        <w:rPr>
          <w:rFonts w:cstheme="minorHAnsi"/>
          <w:lang w:val="en-GB"/>
        </w:rPr>
        <w:t>o follow the new nomination route. See website</w:t>
      </w:r>
      <w:r w:rsidR="00D44EA2" w:rsidRPr="008668FC">
        <w:rPr>
          <w:rFonts w:cstheme="minorHAnsi"/>
          <w:lang w:val="en-GB"/>
        </w:rPr>
        <w:t>.</w:t>
      </w:r>
      <w:r w:rsidR="008668FC" w:rsidRPr="008668FC">
        <w:rPr>
          <w:rFonts w:cstheme="minorHAnsi"/>
          <w:lang w:val="en-GB"/>
        </w:rPr>
        <w:t xml:space="preserve"> </w:t>
      </w:r>
      <w:proofErr w:type="spellStart"/>
      <w:r w:rsidR="006D02AA">
        <w:rPr>
          <w:rFonts w:cstheme="minorHAnsi"/>
          <w:lang w:val="en-GB"/>
        </w:rPr>
        <w:t>L</w:t>
      </w:r>
      <w:r w:rsidR="004F6296">
        <w:rPr>
          <w:rFonts w:cstheme="minorHAnsi"/>
          <w:lang w:val="en-GB"/>
        </w:rPr>
        <w:t>aisons</w:t>
      </w:r>
      <w:proofErr w:type="spellEnd"/>
      <w:r w:rsidR="004F6296">
        <w:rPr>
          <w:rFonts w:cstheme="minorHAnsi"/>
          <w:lang w:val="en-GB"/>
        </w:rPr>
        <w:t xml:space="preserve"> </w:t>
      </w:r>
      <w:r w:rsidR="006D02AA">
        <w:rPr>
          <w:rFonts w:cstheme="minorHAnsi"/>
          <w:lang w:val="en-GB"/>
        </w:rPr>
        <w:t xml:space="preserve">do not </w:t>
      </w:r>
      <w:r w:rsidR="008668FC">
        <w:rPr>
          <w:rFonts w:cstheme="minorHAnsi"/>
          <w:lang w:val="en-GB"/>
        </w:rPr>
        <w:t>nominations</w:t>
      </w:r>
      <w:r w:rsidR="004F6296">
        <w:rPr>
          <w:rFonts w:cstheme="minorHAnsi"/>
          <w:lang w:val="en-GB"/>
        </w:rPr>
        <w:t xml:space="preserve"> and they remain non-voting members.</w:t>
      </w:r>
    </w:p>
    <w:p w:rsidR="00B515F9" w:rsidRDefault="00B515F9" w:rsidP="004F6296">
      <w:pPr>
        <w:spacing w:after="0" w:line="240" w:lineRule="auto"/>
        <w:ind w:left="1080"/>
        <w:rPr>
          <w:rFonts w:cstheme="minorHAnsi"/>
          <w:lang w:val="en-GB"/>
        </w:rPr>
      </w:pPr>
    </w:p>
    <w:p w:rsidR="00B515F9" w:rsidRPr="004F6296" w:rsidRDefault="008D1372" w:rsidP="004F6296">
      <w:pPr>
        <w:spacing w:after="0" w:line="240" w:lineRule="auto"/>
        <w:ind w:left="1080"/>
        <w:rPr>
          <w:rFonts w:cstheme="minorHAnsi"/>
          <w:lang w:val="en-GB"/>
        </w:rPr>
      </w:pPr>
      <w:r>
        <w:rPr>
          <w:rFonts w:cstheme="minorHAnsi"/>
          <w:lang w:val="en-GB"/>
        </w:rPr>
        <w:t>Advisory board</w:t>
      </w:r>
      <w:r w:rsidR="000D5EEB">
        <w:rPr>
          <w:rFonts w:cstheme="minorHAnsi"/>
          <w:lang w:val="en-GB"/>
        </w:rPr>
        <w:t xml:space="preserve"> instead of Committee: results in a </w:t>
      </w:r>
      <w:r>
        <w:rPr>
          <w:rFonts w:cstheme="minorHAnsi"/>
          <w:lang w:val="en-GB"/>
        </w:rPr>
        <w:t>more s</w:t>
      </w:r>
      <w:r w:rsidR="00B515F9">
        <w:rPr>
          <w:rFonts w:cstheme="minorHAnsi"/>
          <w:lang w:val="en-GB"/>
        </w:rPr>
        <w:t xml:space="preserve">trategic position. </w:t>
      </w:r>
      <w:r>
        <w:rPr>
          <w:rFonts w:cstheme="minorHAnsi"/>
          <w:lang w:val="en-GB"/>
        </w:rPr>
        <w:t xml:space="preserve">There are </w:t>
      </w:r>
      <w:r w:rsidR="00B515F9">
        <w:rPr>
          <w:rFonts w:cstheme="minorHAnsi"/>
          <w:lang w:val="en-GB"/>
        </w:rPr>
        <w:t xml:space="preserve">4 advisory </w:t>
      </w:r>
      <w:proofErr w:type="gramStart"/>
      <w:r w:rsidR="00B515F9">
        <w:rPr>
          <w:rFonts w:cstheme="minorHAnsi"/>
          <w:lang w:val="en-GB"/>
        </w:rPr>
        <w:t>committees</w:t>
      </w:r>
      <w:r w:rsidR="009B4408">
        <w:rPr>
          <w:rFonts w:cstheme="minorHAnsi"/>
          <w:lang w:val="en-GB"/>
        </w:rPr>
        <w:t>,</w:t>
      </w:r>
      <w:proofErr w:type="gramEnd"/>
      <w:r w:rsidR="009B4408">
        <w:rPr>
          <w:rFonts w:cstheme="minorHAnsi"/>
          <w:lang w:val="en-GB"/>
        </w:rPr>
        <w:t xml:space="preserve"> </w:t>
      </w:r>
      <w:r>
        <w:rPr>
          <w:rFonts w:cstheme="minorHAnsi"/>
          <w:lang w:val="en-GB"/>
        </w:rPr>
        <w:t xml:space="preserve">they </w:t>
      </w:r>
      <w:r w:rsidR="009B4408">
        <w:rPr>
          <w:rFonts w:cstheme="minorHAnsi"/>
          <w:lang w:val="en-GB"/>
        </w:rPr>
        <w:t>need to work together with al working groups.</w:t>
      </w:r>
      <w:r w:rsidR="000D5EEB">
        <w:rPr>
          <w:rFonts w:cstheme="minorHAnsi"/>
          <w:lang w:val="en-GB"/>
        </w:rPr>
        <w:t xml:space="preserve"> It is important to understand that de </w:t>
      </w:r>
      <w:proofErr w:type="spellStart"/>
      <w:r w:rsidR="000D5EEB">
        <w:rPr>
          <w:rFonts w:cstheme="minorHAnsi"/>
          <w:lang w:val="en-GB"/>
        </w:rPr>
        <w:t>Advisiory</w:t>
      </w:r>
      <w:proofErr w:type="spellEnd"/>
      <w:r w:rsidR="000D5EEB">
        <w:rPr>
          <w:rFonts w:cstheme="minorHAnsi"/>
          <w:lang w:val="en-GB"/>
        </w:rPr>
        <w:t xml:space="preserve"> committee on standard </w:t>
      </w:r>
      <w:r w:rsidR="009A0AE6">
        <w:rPr>
          <w:rFonts w:cstheme="minorHAnsi"/>
          <w:lang w:val="en-GB"/>
        </w:rPr>
        <w:t xml:space="preserve">is broader than </w:t>
      </w:r>
      <w:r w:rsidR="0045527A">
        <w:rPr>
          <w:rFonts w:cstheme="minorHAnsi"/>
          <w:lang w:val="en-GB"/>
        </w:rPr>
        <w:t xml:space="preserve">only </w:t>
      </w:r>
      <w:r w:rsidR="009A0AE6">
        <w:rPr>
          <w:rFonts w:cstheme="minorHAnsi"/>
          <w:lang w:val="en-GB"/>
        </w:rPr>
        <w:t>cataloguing</w:t>
      </w:r>
      <w:r w:rsidR="0045527A">
        <w:rPr>
          <w:rFonts w:cstheme="minorHAnsi"/>
          <w:lang w:val="en-GB"/>
        </w:rPr>
        <w:t xml:space="preserve"> standards.</w:t>
      </w:r>
    </w:p>
    <w:p w:rsidR="007C11B7" w:rsidRPr="003A118B" w:rsidRDefault="007C11B7" w:rsidP="007C11B7">
      <w:pPr>
        <w:pStyle w:val="Prrafodelista"/>
        <w:spacing w:after="0" w:line="240" w:lineRule="auto"/>
        <w:ind w:left="2124" w:firstLine="6"/>
        <w:rPr>
          <w:rFonts w:cstheme="minorHAnsi"/>
          <w:lang w:val="en-GB"/>
        </w:rPr>
      </w:pPr>
    </w:p>
    <w:p w:rsidR="001114D4" w:rsidRPr="00B21C2C" w:rsidRDefault="001114D4" w:rsidP="001114D4">
      <w:pPr>
        <w:pStyle w:val="Prrafodelista"/>
        <w:numPr>
          <w:ilvl w:val="1"/>
          <w:numId w:val="3"/>
        </w:numPr>
        <w:spacing w:after="0" w:line="240" w:lineRule="auto"/>
        <w:rPr>
          <w:rFonts w:cstheme="minorHAnsi"/>
          <w:color w:val="009999"/>
          <w:lang w:val="en-GB"/>
        </w:rPr>
      </w:pPr>
      <w:proofErr w:type="spellStart"/>
      <w:r w:rsidRPr="00120A9D">
        <w:rPr>
          <w:color w:val="009999"/>
          <w:sz w:val="24"/>
          <w:szCs w:val="24"/>
          <w:lang w:val="en-GB"/>
        </w:rPr>
        <w:t>WikiLibrary</w:t>
      </w:r>
      <w:proofErr w:type="spellEnd"/>
      <w:r w:rsidRPr="00120A9D">
        <w:rPr>
          <w:color w:val="009999"/>
          <w:sz w:val="24"/>
          <w:szCs w:val="24"/>
          <w:lang w:val="en-GB"/>
        </w:rPr>
        <w:t xml:space="preserve"> Manifesto</w:t>
      </w:r>
    </w:p>
    <w:p w:rsidR="00764DAA" w:rsidRPr="00B804E8" w:rsidRDefault="00C019C6" w:rsidP="00B21C2C">
      <w:pPr>
        <w:pStyle w:val="Prrafodelista"/>
        <w:numPr>
          <w:ilvl w:val="0"/>
          <w:numId w:val="9"/>
        </w:numPr>
        <w:spacing w:after="0" w:line="240" w:lineRule="auto"/>
        <w:rPr>
          <w:rFonts w:cstheme="minorHAnsi"/>
          <w:lang w:val="en-GB"/>
        </w:rPr>
      </w:pPr>
      <w:r w:rsidRPr="00C019C6">
        <w:rPr>
          <w:rFonts w:cstheme="minorHAnsi"/>
          <w:lang w:val="en-GB"/>
        </w:rPr>
        <w:t xml:space="preserve">We’ve been approached by IFLA </w:t>
      </w:r>
      <w:proofErr w:type="spellStart"/>
      <w:r w:rsidRPr="00C019C6">
        <w:rPr>
          <w:rFonts w:cstheme="minorHAnsi"/>
          <w:lang w:val="en-GB"/>
        </w:rPr>
        <w:t>Wikidata</w:t>
      </w:r>
      <w:proofErr w:type="spellEnd"/>
      <w:r w:rsidRPr="00C019C6">
        <w:rPr>
          <w:rFonts w:cstheme="minorHAnsi"/>
          <w:lang w:val="en-GB"/>
        </w:rPr>
        <w:t xml:space="preserve"> Working Group to think about a link with </w:t>
      </w:r>
      <w:r w:rsidR="001526CB">
        <w:rPr>
          <w:rFonts w:cstheme="minorHAnsi"/>
          <w:lang w:val="en-GB"/>
        </w:rPr>
        <w:t xml:space="preserve">the </w:t>
      </w:r>
      <w:r w:rsidRPr="00C019C6">
        <w:rPr>
          <w:rFonts w:cstheme="minorHAnsi"/>
          <w:lang w:val="en-GB"/>
        </w:rPr>
        <w:t xml:space="preserve">Cataloguing section. Could be in line with the Focus area 4 of our Action Plan. </w:t>
      </w:r>
      <w:r w:rsidR="00764DAA">
        <w:rPr>
          <w:rFonts w:cstheme="minorHAnsi"/>
          <w:lang w:val="en-GB"/>
        </w:rPr>
        <w:t>There are concerns</w:t>
      </w:r>
      <w:r w:rsidR="00B907B7">
        <w:rPr>
          <w:rFonts w:cstheme="minorHAnsi"/>
          <w:lang w:val="en-GB"/>
        </w:rPr>
        <w:t xml:space="preserve">, </w:t>
      </w:r>
      <w:r w:rsidR="00B804E8">
        <w:rPr>
          <w:rFonts w:cstheme="minorHAnsi"/>
          <w:lang w:val="en-GB"/>
        </w:rPr>
        <w:t>because there is now knowledge</w:t>
      </w:r>
      <w:r w:rsidR="00B907B7">
        <w:rPr>
          <w:rFonts w:cstheme="minorHAnsi"/>
          <w:lang w:val="en-GB"/>
        </w:rPr>
        <w:t xml:space="preserve"> about and experience with cataloguing in this group. </w:t>
      </w:r>
      <w:r w:rsidR="005675A2">
        <w:rPr>
          <w:rFonts w:cstheme="minorHAnsi"/>
          <w:lang w:val="en-GB"/>
        </w:rPr>
        <w:t>It would make more sense for this group to report to the cataloguing section.</w:t>
      </w:r>
      <w:r w:rsidR="0074582B">
        <w:rPr>
          <w:rFonts w:cstheme="minorHAnsi"/>
          <w:lang w:val="en-GB"/>
        </w:rPr>
        <w:t xml:space="preserve"> At least there should be more involvement </w:t>
      </w:r>
      <w:r w:rsidR="008F7B69">
        <w:rPr>
          <w:rFonts w:cstheme="minorHAnsi"/>
          <w:lang w:val="en-GB"/>
        </w:rPr>
        <w:t xml:space="preserve">from our section. </w:t>
      </w:r>
      <w:r w:rsidR="00AA4F6A">
        <w:rPr>
          <w:rFonts w:cstheme="minorHAnsi"/>
          <w:lang w:val="en-GB"/>
        </w:rPr>
        <w:t xml:space="preserve">We appreciate </w:t>
      </w:r>
      <w:proofErr w:type="gramStart"/>
      <w:r w:rsidR="00AA4F6A">
        <w:rPr>
          <w:rFonts w:cstheme="minorHAnsi"/>
          <w:lang w:val="en-GB"/>
        </w:rPr>
        <w:t xml:space="preserve">this </w:t>
      </w:r>
      <w:r w:rsidR="00AA4F6A" w:rsidRPr="00AA4F6A">
        <w:rPr>
          <w:rFonts w:cstheme="minorHAnsi"/>
          <w:lang w:val="en-GB"/>
        </w:rPr>
        <w:t xml:space="preserve"> initiative</w:t>
      </w:r>
      <w:proofErr w:type="gramEnd"/>
      <w:r w:rsidR="00AA4F6A" w:rsidRPr="00AA4F6A">
        <w:rPr>
          <w:rFonts w:cstheme="minorHAnsi"/>
          <w:lang w:val="en-GB"/>
        </w:rPr>
        <w:t>, but we don't want to waste time talking to the wrong people in the wrong place</w:t>
      </w:r>
      <w:r w:rsidR="00AA4F6A">
        <w:rPr>
          <w:rFonts w:cstheme="minorHAnsi"/>
          <w:lang w:val="en-GB"/>
        </w:rPr>
        <w:t xml:space="preserve">. </w:t>
      </w:r>
    </w:p>
    <w:p w:rsidR="00297C24" w:rsidRPr="00ED6DBF" w:rsidRDefault="00297C24" w:rsidP="001114D4">
      <w:pPr>
        <w:spacing w:after="0" w:line="240" w:lineRule="auto"/>
        <w:ind w:left="360"/>
        <w:rPr>
          <w:rFonts w:ascii="Times New Roman" w:eastAsia="Times New Roman" w:hAnsi="Times New Roman" w:cs="Times New Roman"/>
          <w:sz w:val="24"/>
          <w:szCs w:val="24"/>
          <w:lang w:val="en-GB" w:eastAsia="nl-NL"/>
        </w:rPr>
      </w:pPr>
    </w:p>
    <w:p w:rsidR="00297C24" w:rsidRPr="00120A9D" w:rsidRDefault="001114D4" w:rsidP="00DC48D2">
      <w:pPr>
        <w:pStyle w:val="Prrafodelista"/>
        <w:numPr>
          <w:ilvl w:val="0"/>
          <w:numId w:val="3"/>
        </w:numPr>
        <w:spacing w:after="0" w:line="240" w:lineRule="auto"/>
        <w:rPr>
          <w:color w:val="009999"/>
          <w:sz w:val="24"/>
          <w:szCs w:val="24"/>
          <w:lang w:val="en-GB"/>
        </w:rPr>
      </w:pPr>
      <w:r w:rsidRPr="00120A9D">
        <w:rPr>
          <w:color w:val="009999"/>
          <w:sz w:val="24"/>
          <w:szCs w:val="24"/>
          <w:lang w:val="en-GB"/>
        </w:rPr>
        <w:t>Review of the Action Plan</w:t>
      </w:r>
      <w:r w:rsidR="00297C24" w:rsidRPr="00120A9D">
        <w:rPr>
          <w:color w:val="009999"/>
          <w:sz w:val="24"/>
          <w:szCs w:val="24"/>
          <w:lang w:val="en-GB"/>
        </w:rPr>
        <w:t>: </w:t>
      </w:r>
    </w:p>
    <w:p w:rsidR="0092126A" w:rsidRPr="00D41B74" w:rsidRDefault="0092126A" w:rsidP="0092126A">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u w:val="single"/>
          <w:lang w:val="en-GB"/>
        </w:rPr>
        <w:lastRenderedPageBreak/>
        <w:t>Focus area 1</w:t>
      </w:r>
      <w:r w:rsidRPr="00D41B74">
        <w:rPr>
          <w:rFonts w:ascii="Calibri" w:eastAsia="Calibri" w:hAnsi="Calibri" w:cs="Times New Roman"/>
          <w:bCs/>
          <w:lang w:val="en-GB"/>
        </w:rPr>
        <w:t xml:space="preserve">: </w:t>
      </w:r>
    </w:p>
    <w:p w:rsidR="0092126A" w:rsidRPr="00BA7649" w:rsidRDefault="0092126A" w:rsidP="0092126A">
      <w:pPr>
        <w:pStyle w:val="Prrafodelista"/>
        <w:numPr>
          <w:ilvl w:val="1"/>
          <w:numId w:val="5"/>
        </w:numPr>
        <w:rPr>
          <w:rFonts w:ascii="Calibri" w:eastAsia="Calibri" w:hAnsi="Calibri" w:cs="Times New Roman"/>
          <w:bCs/>
          <w:lang w:val="en-GB"/>
        </w:rPr>
      </w:pPr>
      <w:r w:rsidRPr="00BA7649">
        <w:rPr>
          <w:rFonts w:ascii="Calibri" w:eastAsia="Calibri" w:hAnsi="Calibri" w:cs="Times New Roman"/>
          <w:bCs/>
          <w:lang w:val="en-GB"/>
        </w:rPr>
        <w:t xml:space="preserve">Revision ICP: </w:t>
      </w:r>
      <w:r w:rsidR="00810F97">
        <w:rPr>
          <w:rFonts w:ascii="Calibri" w:eastAsia="Calibri" w:hAnsi="Calibri" w:cs="Times New Roman"/>
          <w:bCs/>
          <w:lang w:val="en-GB"/>
        </w:rPr>
        <w:t>report from Christian will follow after this meeting</w:t>
      </w:r>
    </w:p>
    <w:p w:rsidR="0092126A" w:rsidRPr="00574110" w:rsidRDefault="0092126A" w:rsidP="0092126A">
      <w:pPr>
        <w:pStyle w:val="Prrafodelista"/>
        <w:numPr>
          <w:ilvl w:val="1"/>
          <w:numId w:val="5"/>
        </w:numPr>
        <w:rPr>
          <w:rFonts w:ascii="Calibri" w:eastAsia="Calibri" w:hAnsi="Calibri" w:cs="Times New Roman"/>
          <w:bCs/>
          <w:lang w:val="en-GB"/>
        </w:rPr>
      </w:pPr>
      <w:proofErr w:type="spellStart"/>
      <w:proofErr w:type="gramStart"/>
      <w:r w:rsidRPr="00574110">
        <w:rPr>
          <w:rFonts w:ascii="Calibri" w:eastAsia="Calibri" w:hAnsi="Calibri" w:cs="Times New Roman"/>
          <w:bCs/>
          <w:lang w:val="en-GB"/>
        </w:rPr>
        <w:t>MuldiCat</w:t>
      </w:r>
      <w:proofErr w:type="spellEnd"/>
      <w:r w:rsidRPr="00574110">
        <w:rPr>
          <w:rFonts w:ascii="Calibri" w:eastAsia="Calibri" w:hAnsi="Calibri" w:cs="Times New Roman"/>
          <w:bCs/>
          <w:lang w:val="en-GB"/>
        </w:rPr>
        <w:t> :</w:t>
      </w:r>
      <w:proofErr w:type="gramEnd"/>
      <w:r w:rsidR="00BA7649" w:rsidRPr="00574110">
        <w:rPr>
          <w:rFonts w:ascii="Calibri" w:eastAsia="Calibri" w:hAnsi="Calibri" w:cs="Times New Roman"/>
          <w:bCs/>
          <w:lang w:val="en-GB"/>
        </w:rPr>
        <w:t xml:space="preserve"> </w:t>
      </w:r>
      <w:r w:rsidR="00574110" w:rsidRPr="00574110">
        <w:rPr>
          <w:rFonts w:ascii="Calibri" w:eastAsia="Calibri" w:hAnsi="Calibri" w:cs="Times New Roman"/>
          <w:bCs/>
          <w:lang w:val="en-GB"/>
        </w:rPr>
        <w:t>Melanie was not present, so</w:t>
      </w:r>
      <w:r w:rsidR="00574110">
        <w:rPr>
          <w:rFonts w:ascii="Calibri" w:eastAsia="Calibri" w:hAnsi="Calibri" w:cs="Times New Roman"/>
          <w:bCs/>
          <w:lang w:val="en-GB"/>
        </w:rPr>
        <w:t xml:space="preserve"> no update. Report is expected later.</w:t>
      </w:r>
    </w:p>
    <w:p w:rsidR="0092126A" w:rsidRPr="00D41B74" w:rsidRDefault="0092126A" w:rsidP="0092126A">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u w:val="single"/>
          <w:lang w:val="en-GB"/>
        </w:rPr>
        <w:t>Focus area 2</w:t>
      </w:r>
      <w:r w:rsidRPr="00D41B74">
        <w:rPr>
          <w:rFonts w:ascii="Calibri" w:eastAsia="Calibri" w:hAnsi="Calibri" w:cs="Times New Roman"/>
          <w:bCs/>
          <w:lang w:val="en-GB"/>
        </w:rPr>
        <w:t>:</w:t>
      </w:r>
    </w:p>
    <w:p w:rsidR="0092126A" w:rsidRPr="009364D0" w:rsidRDefault="0092126A" w:rsidP="0092126A">
      <w:pPr>
        <w:pStyle w:val="Prrafodelista"/>
        <w:numPr>
          <w:ilvl w:val="1"/>
          <w:numId w:val="5"/>
        </w:numPr>
        <w:rPr>
          <w:rFonts w:ascii="Calibri" w:eastAsia="Calibri" w:hAnsi="Calibri" w:cs="Times New Roman"/>
          <w:bCs/>
          <w:lang w:val="nl-NL"/>
        </w:rPr>
      </w:pPr>
      <w:r w:rsidRPr="00D41B74">
        <w:rPr>
          <w:rFonts w:ascii="Calibri" w:eastAsia="Calibri" w:hAnsi="Calibri" w:cs="Times New Roman"/>
          <w:bCs/>
          <w:lang w:val="en-GB"/>
        </w:rPr>
        <w:t>Competences librarians:</w:t>
      </w:r>
      <w:r w:rsidR="00E876A2">
        <w:rPr>
          <w:rFonts w:ascii="Calibri" w:eastAsia="Calibri" w:hAnsi="Calibri" w:cs="Times New Roman"/>
          <w:bCs/>
          <w:lang w:val="en-GB"/>
        </w:rPr>
        <w:t xml:space="preserve"> </w:t>
      </w:r>
      <w:r w:rsidR="009978BE">
        <w:rPr>
          <w:rFonts w:ascii="Calibri" w:eastAsia="Calibri" w:hAnsi="Calibri" w:cs="Times New Roman"/>
          <w:bCs/>
          <w:lang w:val="en-GB"/>
        </w:rPr>
        <w:t xml:space="preserve">due to </w:t>
      </w:r>
      <w:r w:rsidR="000604A2">
        <w:rPr>
          <w:rFonts w:ascii="Calibri" w:eastAsia="Calibri" w:hAnsi="Calibri" w:cs="Times New Roman"/>
          <w:bCs/>
          <w:lang w:val="en-GB"/>
        </w:rPr>
        <w:t>Corona, this</w:t>
      </w:r>
      <w:r w:rsidR="00E362BB">
        <w:rPr>
          <w:rFonts w:ascii="Calibri" w:eastAsia="Calibri" w:hAnsi="Calibri" w:cs="Times New Roman"/>
          <w:bCs/>
          <w:lang w:val="en-GB"/>
        </w:rPr>
        <w:t xml:space="preserve"> topic is behind on schedule.</w:t>
      </w:r>
      <w:r w:rsidR="006F618C">
        <w:rPr>
          <w:rFonts w:ascii="Calibri" w:eastAsia="Calibri" w:hAnsi="Calibri" w:cs="Times New Roman"/>
          <w:bCs/>
          <w:lang w:val="en-GB"/>
        </w:rPr>
        <w:t xml:space="preserve"> </w:t>
      </w:r>
      <w:r w:rsidR="001A2D1E" w:rsidRPr="004807EE">
        <w:rPr>
          <w:rFonts w:ascii="Calibri" w:eastAsia="Calibri" w:hAnsi="Calibri" w:cs="Times New Roman"/>
          <w:bCs/>
          <w:lang w:val="en-GB"/>
        </w:rPr>
        <w:t xml:space="preserve">Susan </w:t>
      </w:r>
      <w:r w:rsidR="00E362BB" w:rsidRPr="004807EE">
        <w:rPr>
          <w:rFonts w:ascii="Calibri" w:eastAsia="Calibri" w:hAnsi="Calibri" w:cs="Times New Roman"/>
          <w:bCs/>
          <w:lang w:val="en-GB"/>
        </w:rPr>
        <w:t xml:space="preserve">will plan a meeting </w:t>
      </w:r>
      <w:r w:rsidR="004807EE" w:rsidRPr="004807EE">
        <w:rPr>
          <w:rFonts w:ascii="Calibri" w:eastAsia="Calibri" w:hAnsi="Calibri" w:cs="Times New Roman"/>
          <w:bCs/>
          <w:lang w:val="en-GB"/>
        </w:rPr>
        <w:t xml:space="preserve">to discuss </w:t>
      </w:r>
      <w:proofErr w:type="spellStart"/>
      <w:r w:rsidR="004807EE" w:rsidRPr="004807EE">
        <w:rPr>
          <w:rFonts w:ascii="Calibri" w:eastAsia="Calibri" w:hAnsi="Calibri" w:cs="Times New Roman"/>
          <w:bCs/>
          <w:lang w:val="en-GB"/>
        </w:rPr>
        <w:t>wat</w:t>
      </w:r>
      <w:proofErr w:type="spellEnd"/>
      <w:r w:rsidR="004807EE" w:rsidRPr="004807EE">
        <w:rPr>
          <w:rFonts w:ascii="Calibri" w:eastAsia="Calibri" w:hAnsi="Calibri" w:cs="Times New Roman"/>
          <w:bCs/>
          <w:lang w:val="en-GB"/>
        </w:rPr>
        <w:t xml:space="preserve"> can be done before august.</w:t>
      </w:r>
      <w:r w:rsidRPr="004807EE">
        <w:rPr>
          <w:rFonts w:ascii="Calibri" w:eastAsia="Calibri" w:hAnsi="Calibri" w:cs="Times New Roman"/>
          <w:bCs/>
          <w:lang w:val="en-GB"/>
        </w:rPr>
        <w:t xml:space="preserve"> </w:t>
      </w:r>
      <w:r w:rsidR="003D47E0">
        <w:rPr>
          <w:rFonts w:ascii="Calibri" w:eastAsia="Calibri" w:hAnsi="Calibri" w:cs="Times New Roman"/>
          <w:bCs/>
          <w:lang w:val="nl-NL"/>
        </w:rPr>
        <w:t>(Vincent, Marja-Liisa, Karin, Angela, Katarina</w:t>
      </w:r>
      <w:r w:rsidR="00A97111">
        <w:rPr>
          <w:rFonts w:ascii="Calibri" w:eastAsia="Calibri" w:hAnsi="Calibri" w:cs="Times New Roman"/>
          <w:bCs/>
          <w:lang w:val="nl-NL"/>
        </w:rPr>
        <w:t>, Deanne, Susan)</w:t>
      </w:r>
    </w:p>
    <w:p w:rsidR="0092126A" w:rsidRPr="00D41B74" w:rsidRDefault="0092126A" w:rsidP="0092126A">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u w:val="single"/>
          <w:lang w:val="en-GB"/>
        </w:rPr>
        <w:t>Focus area 3</w:t>
      </w:r>
      <w:r w:rsidRPr="00D41B74">
        <w:rPr>
          <w:rFonts w:ascii="Calibri" w:eastAsia="Calibri" w:hAnsi="Calibri" w:cs="Times New Roman"/>
          <w:bCs/>
          <w:lang w:val="en-GB"/>
        </w:rPr>
        <w:t>:</w:t>
      </w:r>
    </w:p>
    <w:p w:rsidR="00932CA3" w:rsidRPr="00B136B9" w:rsidRDefault="0092126A" w:rsidP="00932CA3">
      <w:pPr>
        <w:pStyle w:val="Prrafodelista"/>
        <w:numPr>
          <w:ilvl w:val="1"/>
          <w:numId w:val="5"/>
        </w:numPr>
        <w:rPr>
          <w:rFonts w:ascii="Calibri" w:eastAsia="Calibri" w:hAnsi="Calibri" w:cs="Times New Roman"/>
          <w:bCs/>
          <w:lang w:val="en-GB"/>
        </w:rPr>
      </w:pPr>
      <w:r w:rsidRPr="00B136B9">
        <w:rPr>
          <w:rFonts w:ascii="Calibri" w:eastAsia="Calibri" w:hAnsi="Calibri" w:cs="Times New Roman"/>
          <w:bCs/>
          <w:lang w:val="en-GB"/>
        </w:rPr>
        <w:t xml:space="preserve">Promoting key documents: </w:t>
      </w:r>
      <w:r w:rsidR="008750D6">
        <w:rPr>
          <w:rFonts w:ascii="Calibri" w:eastAsia="Calibri" w:hAnsi="Calibri" w:cs="Times New Roman"/>
          <w:bCs/>
          <w:lang w:val="en-GB"/>
        </w:rPr>
        <w:t>this needs some more attention.</w:t>
      </w:r>
      <w:r w:rsidR="008133E2" w:rsidRPr="00B136B9">
        <w:rPr>
          <w:rFonts w:ascii="Calibri" w:eastAsia="Calibri" w:hAnsi="Calibri" w:cs="Times New Roman"/>
          <w:bCs/>
          <w:lang w:val="en-GB"/>
        </w:rPr>
        <w:t xml:space="preserve"> Vincent, Ricardo, Bill </w:t>
      </w:r>
      <w:r w:rsidR="008750D6">
        <w:rPr>
          <w:rFonts w:ascii="Calibri" w:eastAsia="Calibri" w:hAnsi="Calibri" w:cs="Times New Roman"/>
          <w:bCs/>
          <w:lang w:val="en-GB"/>
        </w:rPr>
        <w:t>and</w:t>
      </w:r>
      <w:r w:rsidR="008133E2" w:rsidRPr="00B136B9">
        <w:rPr>
          <w:rFonts w:ascii="Calibri" w:eastAsia="Calibri" w:hAnsi="Calibri" w:cs="Times New Roman"/>
          <w:bCs/>
          <w:lang w:val="en-GB"/>
        </w:rPr>
        <w:t xml:space="preserve"> Angela</w:t>
      </w:r>
      <w:r w:rsidR="00B136B9" w:rsidRPr="00B136B9">
        <w:rPr>
          <w:rFonts w:ascii="Calibri" w:eastAsia="Calibri" w:hAnsi="Calibri" w:cs="Times New Roman"/>
          <w:bCs/>
          <w:lang w:val="en-GB"/>
        </w:rPr>
        <w:t xml:space="preserve"> </w:t>
      </w:r>
      <w:r w:rsidR="008750D6">
        <w:rPr>
          <w:rFonts w:ascii="Calibri" w:eastAsia="Calibri" w:hAnsi="Calibri" w:cs="Times New Roman"/>
          <w:bCs/>
          <w:lang w:val="en-GB"/>
        </w:rPr>
        <w:t>will discuss</w:t>
      </w:r>
      <w:r w:rsidR="00B136B9" w:rsidRPr="00B136B9">
        <w:rPr>
          <w:rFonts w:ascii="Calibri" w:eastAsia="Calibri" w:hAnsi="Calibri" w:cs="Times New Roman"/>
          <w:bCs/>
          <w:lang w:val="en-GB"/>
        </w:rPr>
        <w:t xml:space="preserve"> what </w:t>
      </w:r>
      <w:r w:rsidR="004807EE">
        <w:rPr>
          <w:rFonts w:ascii="Calibri" w:eastAsia="Calibri" w:hAnsi="Calibri" w:cs="Times New Roman"/>
          <w:bCs/>
          <w:lang w:val="en-GB"/>
        </w:rPr>
        <w:t>c</w:t>
      </w:r>
      <w:r w:rsidR="00A64725">
        <w:rPr>
          <w:rFonts w:ascii="Calibri" w:eastAsia="Calibri" w:hAnsi="Calibri" w:cs="Times New Roman"/>
          <w:bCs/>
          <w:lang w:val="en-GB"/>
        </w:rPr>
        <w:t xml:space="preserve">an be done </w:t>
      </w:r>
      <w:r w:rsidR="00B136B9" w:rsidRPr="00B136B9">
        <w:rPr>
          <w:rFonts w:ascii="Calibri" w:eastAsia="Calibri" w:hAnsi="Calibri" w:cs="Times New Roman"/>
          <w:bCs/>
          <w:lang w:val="en-GB"/>
        </w:rPr>
        <w:t>b</w:t>
      </w:r>
      <w:r w:rsidR="00B136B9">
        <w:rPr>
          <w:rFonts w:ascii="Calibri" w:eastAsia="Calibri" w:hAnsi="Calibri" w:cs="Times New Roman"/>
          <w:bCs/>
          <w:lang w:val="en-GB"/>
        </w:rPr>
        <w:t>efore august. Bill will plan</w:t>
      </w:r>
      <w:r w:rsidR="00A64725">
        <w:rPr>
          <w:rFonts w:ascii="Calibri" w:eastAsia="Calibri" w:hAnsi="Calibri" w:cs="Times New Roman"/>
          <w:bCs/>
          <w:lang w:val="en-GB"/>
        </w:rPr>
        <w:t xml:space="preserve"> a meeting.</w:t>
      </w:r>
    </w:p>
    <w:p w:rsidR="00932CA3" w:rsidRPr="00D41B74" w:rsidRDefault="00932CA3" w:rsidP="00932CA3">
      <w:pPr>
        <w:pStyle w:val="Prrafodelista"/>
        <w:numPr>
          <w:ilvl w:val="1"/>
          <w:numId w:val="5"/>
        </w:numPr>
        <w:rPr>
          <w:rFonts w:ascii="Calibri" w:eastAsia="Calibri" w:hAnsi="Calibri" w:cs="Times New Roman"/>
          <w:bCs/>
          <w:lang w:val="en-GB"/>
        </w:rPr>
      </w:pPr>
      <w:r w:rsidRPr="00D41B74">
        <w:rPr>
          <w:rFonts w:ascii="Calibri" w:eastAsia="Calibri" w:hAnsi="Calibri" w:cs="Times New Roman"/>
          <w:bCs/>
          <w:lang w:val="en-GB"/>
        </w:rPr>
        <w:t>Metadata newsletter</w:t>
      </w:r>
      <w:r w:rsidR="00B136B9">
        <w:rPr>
          <w:rFonts w:ascii="Calibri" w:eastAsia="Calibri" w:hAnsi="Calibri" w:cs="Times New Roman"/>
          <w:bCs/>
          <w:lang w:val="en-GB"/>
        </w:rPr>
        <w:t xml:space="preserve">: </w:t>
      </w:r>
      <w:r w:rsidR="00ED6DBF">
        <w:rPr>
          <w:rFonts w:ascii="Calibri" w:eastAsia="Calibri" w:hAnsi="Calibri" w:cs="Times New Roman"/>
          <w:bCs/>
          <w:lang w:val="en-GB"/>
        </w:rPr>
        <w:t xml:space="preserve">there was a meeting in October 2020, </w:t>
      </w:r>
      <w:r w:rsidR="00EC2060">
        <w:rPr>
          <w:rFonts w:ascii="Calibri" w:eastAsia="Calibri" w:hAnsi="Calibri" w:cs="Times New Roman"/>
          <w:bCs/>
          <w:lang w:val="en-GB"/>
        </w:rPr>
        <w:t xml:space="preserve">see report </w:t>
      </w:r>
      <w:r w:rsidR="00705286">
        <w:rPr>
          <w:rFonts w:ascii="Calibri" w:eastAsia="Calibri" w:hAnsi="Calibri" w:cs="Times New Roman"/>
          <w:bCs/>
          <w:lang w:val="en-GB"/>
        </w:rPr>
        <w:t xml:space="preserve">in </w:t>
      </w:r>
      <w:proofErr w:type="spellStart"/>
      <w:r w:rsidR="00705286">
        <w:rPr>
          <w:rFonts w:ascii="Calibri" w:eastAsia="Calibri" w:hAnsi="Calibri" w:cs="Times New Roman"/>
          <w:bCs/>
          <w:lang w:val="en-GB"/>
        </w:rPr>
        <w:t>Basecamp</w:t>
      </w:r>
      <w:proofErr w:type="spellEnd"/>
    </w:p>
    <w:p w:rsidR="00932CA3" w:rsidRPr="00D41B74" w:rsidRDefault="00932CA3" w:rsidP="00932CA3">
      <w:pPr>
        <w:pStyle w:val="Prrafodelista"/>
        <w:numPr>
          <w:ilvl w:val="0"/>
          <w:numId w:val="5"/>
        </w:numPr>
        <w:rPr>
          <w:rFonts w:ascii="Calibri" w:eastAsia="Calibri" w:hAnsi="Calibri" w:cs="Times New Roman"/>
          <w:bCs/>
          <w:lang w:val="en-GB"/>
        </w:rPr>
      </w:pPr>
      <w:r w:rsidRPr="00D41B74">
        <w:rPr>
          <w:rFonts w:ascii="Calibri" w:eastAsia="Calibri" w:hAnsi="Calibri" w:cs="Times New Roman"/>
          <w:bCs/>
          <w:u w:val="single"/>
          <w:lang w:val="en-GB"/>
        </w:rPr>
        <w:t>Focus area 4</w:t>
      </w:r>
      <w:r w:rsidRPr="00D41B74">
        <w:rPr>
          <w:rFonts w:ascii="Calibri" w:eastAsia="Calibri" w:hAnsi="Calibri" w:cs="Times New Roman"/>
          <w:bCs/>
          <w:lang w:val="en-GB"/>
        </w:rPr>
        <w:t>:</w:t>
      </w:r>
    </w:p>
    <w:p w:rsidR="007332EC" w:rsidRDefault="00932CA3" w:rsidP="007332EC">
      <w:pPr>
        <w:pStyle w:val="Prrafodelista"/>
        <w:numPr>
          <w:ilvl w:val="1"/>
          <w:numId w:val="5"/>
        </w:numPr>
        <w:rPr>
          <w:rFonts w:ascii="Calibri" w:eastAsia="Calibri" w:hAnsi="Calibri" w:cs="Times New Roman"/>
          <w:bCs/>
          <w:lang w:val="en-GB"/>
        </w:rPr>
      </w:pPr>
      <w:r w:rsidRPr="007332EC">
        <w:rPr>
          <w:rFonts w:ascii="Calibri" w:eastAsia="Calibri" w:hAnsi="Calibri" w:cs="Times New Roman"/>
          <w:bCs/>
          <w:lang w:val="en-GB"/>
        </w:rPr>
        <w:t xml:space="preserve">Names of persons: </w:t>
      </w:r>
    </w:p>
    <w:p w:rsidR="007332EC" w:rsidRPr="007D46BE" w:rsidRDefault="007332EC" w:rsidP="007D46BE">
      <w:pPr>
        <w:pStyle w:val="Prrafodelista"/>
        <w:numPr>
          <w:ilvl w:val="2"/>
          <w:numId w:val="5"/>
        </w:numPr>
        <w:rPr>
          <w:rFonts w:ascii="Calibri" w:eastAsia="Calibri" w:hAnsi="Calibri" w:cs="Times New Roman"/>
          <w:bCs/>
          <w:lang w:val="en-GB"/>
        </w:rPr>
      </w:pPr>
      <w:r w:rsidRPr="007332EC">
        <w:rPr>
          <w:rFonts w:ascii="Calibri" w:eastAsia="Calibri" w:hAnsi="Calibri" w:cs="Times New Roman"/>
          <w:bCs/>
          <w:lang w:val="en-GB"/>
        </w:rPr>
        <w:t xml:space="preserve">In October was completed and published an outstanding new file for Chinese authors </w:t>
      </w:r>
      <w:r>
        <w:rPr>
          <w:rFonts w:ascii="Calibri" w:eastAsia="Calibri" w:hAnsi="Calibri" w:cs="Times New Roman"/>
          <w:bCs/>
          <w:lang w:val="en-GB"/>
        </w:rPr>
        <w:t>(</w:t>
      </w:r>
      <w:hyperlink r:id="rId6" w:history="1">
        <w:r w:rsidR="007D46BE" w:rsidRPr="001F1278">
          <w:rPr>
            <w:rStyle w:val="Hipervnculo"/>
            <w:rFonts w:ascii="Calibri" w:eastAsia="Calibri" w:hAnsi="Calibri" w:cs="Times New Roman"/>
            <w:bCs/>
            <w:lang w:val="en-GB"/>
          </w:rPr>
          <w:t>https://www.ifla.org/files/assets/cataloguing/pubs/ifla_names_of_persons_chinese_names_2020.pdf</w:t>
        </w:r>
      </w:hyperlink>
      <w:r w:rsidRPr="007332EC">
        <w:rPr>
          <w:rFonts w:ascii="Calibri" w:eastAsia="Calibri" w:hAnsi="Calibri" w:cs="Times New Roman"/>
          <w:bCs/>
          <w:lang w:val="en-GB"/>
        </w:rPr>
        <w:t>)</w:t>
      </w:r>
      <w:r w:rsidR="007D46BE">
        <w:rPr>
          <w:rFonts w:ascii="Calibri" w:eastAsia="Calibri" w:hAnsi="Calibri" w:cs="Times New Roman"/>
          <w:bCs/>
          <w:lang w:val="en-GB"/>
        </w:rPr>
        <w:t xml:space="preserve">. </w:t>
      </w:r>
      <w:r w:rsidRPr="007D46BE">
        <w:rPr>
          <w:rFonts w:ascii="Calibri" w:eastAsia="Calibri" w:hAnsi="Calibri" w:cs="Times New Roman"/>
          <w:bCs/>
          <w:lang w:val="en-GB"/>
        </w:rPr>
        <w:t>The file, coordinated by Priscilla Pun, has been done with experts from China, Hong Kong and Macau, and is divided into three parts, one for mainland China, and two smaller parts for the specials traits from Hong Kong and Macau special administrative regions.</w:t>
      </w:r>
    </w:p>
    <w:p w:rsidR="00AF0FA4" w:rsidRDefault="007332EC" w:rsidP="007332EC">
      <w:pPr>
        <w:pStyle w:val="Prrafodelista"/>
        <w:numPr>
          <w:ilvl w:val="2"/>
          <w:numId w:val="5"/>
        </w:numPr>
        <w:rPr>
          <w:rFonts w:ascii="Calibri" w:eastAsia="Calibri" w:hAnsi="Calibri" w:cs="Times New Roman"/>
          <w:bCs/>
          <w:lang w:val="en-GB"/>
        </w:rPr>
      </w:pPr>
      <w:r w:rsidRPr="007332EC">
        <w:rPr>
          <w:rFonts w:ascii="Calibri" w:eastAsia="Calibri" w:hAnsi="Calibri" w:cs="Times New Roman"/>
          <w:bCs/>
          <w:lang w:val="en-GB"/>
        </w:rPr>
        <w:t xml:space="preserve">A new file is on the making in Iran, dealing with Persian names, and is expected to be completed before the summer. </w:t>
      </w:r>
    </w:p>
    <w:p w:rsidR="00D164EB" w:rsidRDefault="00932CA3" w:rsidP="004169B9">
      <w:pPr>
        <w:pStyle w:val="Prrafodelista"/>
        <w:numPr>
          <w:ilvl w:val="1"/>
          <w:numId w:val="5"/>
        </w:numPr>
        <w:spacing w:after="0" w:line="240" w:lineRule="auto"/>
        <w:ind w:left="709"/>
        <w:rPr>
          <w:rFonts w:ascii="Calibri" w:eastAsia="Calibri" w:hAnsi="Calibri" w:cs="Times New Roman"/>
          <w:bCs/>
          <w:lang w:val="en-GB"/>
        </w:rPr>
      </w:pPr>
      <w:r w:rsidRPr="00D164EB">
        <w:rPr>
          <w:rFonts w:ascii="Calibri" w:eastAsia="Calibri" w:hAnsi="Calibri" w:cs="Times New Roman"/>
          <w:bCs/>
          <w:lang w:val="en-GB"/>
        </w:rPr>
        <w:t>Anonymous classics:</w:t>
      </w:r>
      <w:r w:rsidR="00D358E9" w:rsidRPr="00D164EB">
        <w:rPr>
          <w:rFonts w:ascii="Calibri" w:eastAsia="Calibri" w:hAnsi="Calibri" w:cs="Times New Roman"/>
          <w:bCs/>
          <w:lang w:val="en-GB"/>
        </w:rPr>
        <w:t xml:space="preserve"> </w:t>
      </w:r>
    </w:p>
    <w:p w:rsidR="00223C55" w:rsidRDefault="00D164EB" w:rsidP="00D164EB">
      <w:pPr>
        <w:pStyle w:val="Prrafodelista"/>
        <w:numPr>
          <w:ilvl w:val="2"/>
          <w:numId w:val="5"/>
        </w:numPr>
        <w:spacing w:after="0" w:line="240" w:lineRule="auto"/>
        <w:rPr>
          <w:rFonts w:ascii="Calibri" w:eastAsia="Calibri" w:hAnsi="Calibri" w:cs="Times New Roman"/>
          <w:bCs/>
          <w:lang w:val="en-GB"/>
        </w:rPr>
      </w:pPr>
      <w:r w:rsidRPr="00D164EB">
        <w:rPr>
          <w:rFonts w:ascii="Calibri" w:eastAsia="Calibri" w:hAnsi="Calibri" w:cs="Times New Roman"/>
          <w:bCs/>
          <w:lang w:val="en-GB"/>
        </w:rPr>
        <w:t xml:space="preserve">A new Anonymous file is being compiled, thanks to the work of </w:t>
      </w:r>
      <w:proofErr w:type="spellStart"/>
      <w:r w:rsidRPr="00D164EB">
        <w:rPr>
          <w:rFonts w:ascii="Calibri" w:eastAsia="Calibri" w:hAnsi="Calibri" w:cs="Times New Roman"/>
          <w:bCs/>
          <w:lang w:val="en-GB"/>
        </w:rPr>
        <w:t>Ahava</w:t>
      </w:r>
      <w:proofErr w:type="spellEnd"/>
      <w:r w:rsidRPr="00D164EB">
        <w:rPr>
          <w:rFonts w:ascii="Calibri" w:eastAsia="Calibri" w:hAnsi="Calibri" w:cs="Times New Roman"/>
          <w:bCs/>
          <w:lang w:val="en-GB"/>
        </w:rPr>
        <w:t xml:space="preserve"> Cohen, from the National Library of Israel, for Hebrew works. She is working closely with other specialized librarians and with domain specialists. Until now, 536 work titles have been arranged.</w:t>
      </w:r>
    </w:p>
    <w:p w:rsidR="00D164EB" w:rsidRPr="00D164EB" w:rsidRDefault="00D164EB" w:rsidP="00D164EB">
      <w:pPr>
        <w:pStyle w:val="Prrafodelista"/>
        <w:spacing w:after="0" w:line="240" w:lineRule="auto"/>
        <w:ind w:left="1800"/>
        <w:rPr>
          <w:rFonts w:ascii="Calibri" w:eastAsia="Calibri" w:hAnsi="Calibri" w:cs="Times New Roman"/>
          <w:bCs/>
          <w:lang w:val="en-GB"/>
        </w:rPr>
      </w:pPr>
    </w:p>
    <w:p w:rsidR="00297C24" w:rsidRPr="00120A9D" w:rsidRDefault="001114D4" w:rsidP="00DC48D2">
      <w:pPr>
        <w:pStyle w:val="Prrafodelista"/>
        <w:numPr>
          <w:ilvl w:val="0"/>
          <w:numId w:val="3"/>
        </w:numPr>
        <w:spacing w:after="0" w:line="240" w:lineRule="auto"/>
        <w:rPr>
          <w:color w:val="009999"/>
          <w:sz w:val="24"/>
          <w:szCs w:val="24"/>
          <w:lang w:val="en-GB"/>
        </w:rPr>
      </w:pPr>
      <w:r w:rsidRPr="00120A9D">
        <w:rPr>
          <w:color w:val="009999"/>
          <w:sz w:val="24"/>
          <w:szCs w:val="24"/>
          <w:lang w:val="en-GB"/>
        </w:rPr>
        <w:t>2021 Events</w:t>
      </w:r>
    </w:p>
    <w:p w:rsidR="001114D4" w:rsidRPr="00120A9D" w:rsidRDefault="001114D4" w:rsidP="001114D4">
      <w:pPr>
        <w:pStyle w:val="Prrafodelista"/>
        <w:rPr>
          <w:color w:val="009999"/>
          <w:sz w:val="24"/>
          <w:szCs w:val="24"/>
          <w:lang w:val="en-GB"/>
        </w:rPr>
      </w:pPr>
    </w:p>
    <w:p w:rsidR="001114D4" w:rsidRDefault="001114D4" w:rsidP="001114D4">
      <w:pPr>
        <w:pStyle w:val="Prrafodelista"/>
        <w:numPr>
          <w:ilvl w:val="1"/>
          <w:numId w:val="3"/>
        </w:numPr>
        <w:spacing w:after="0" w:line="240" w:lineRule="auto"/>
        <w:rPr>
          <w:color w:val="009999"/>
          <w:sz w:val="24"/>
          <w:szCs w:val="24"/>
          <w:lang w:val="en-GB"/>
        </w:rPr>
      </w:pPr>
      <w:r w:rsidRPr="00120A9D">
        <w:rPr>
          <w:color w:val="009999"/>
          <w:sz w:val="24"/>
          <w:szCs w:val="24"/>
          <w:lang w:val="en-GB"/>
        </w:rPr>
        <w:t>Metadata slot session</w:t>
      </w:r>
    </w:p>
    <w:p w:rsidR="00CA4CE0" w:rsidRPr="0036311E" w:rsidRDefault="00FD5013" w:rsidP="0036311E">
      <w:pPr>
        <w:pStyle w:val="Prrafodelista"/>
        <w:numPr>
          <w:ilvl w:val="0"/>
          <w:numId w:val="9"/>
        </w:numPr>
        <w:spacing w:after="0" w:line="240" w:lineRule="auto"/>
        <w:rPr>
          <w:sz w:val="24"/>
          <w:szCs w:val="24"/>
          <w:lang w:val="en-GB"/>
        </w:rPr>
      </w:pPr>
      <w:r w:rsidRPr="00FD5013">
        <w:rPr>
          <w:sz w:val="24"/>
          <w:szCs w:val="24"/>
          <w:lang w:val="en-GB"/>
        </w:rPr>
        <w:t>New horizons: emerging metadata standards and practices in the 21st century, 27 May 2021, 17:00 – 18:30 CET</w:t>
      </w:r>
    </w:p>
    <w:p w:rsidR="001114D4" w:rsidRDefault="001114D4" w:rsidP="001114D4">
      <w:pPr>
        <w:pStyle w:val="Prrafodelista"/>
        <w:numPr>
          <w:ilvl w:val="1"/>
          <w:numId w:val="3"/>
        </w:numPr>
        <w:spacing w:after="0" w:line="240" w:lineRule="auto"/>
        <w:rPr>
          <w:color w:val="009999"/>
          <w:sz w:val="24"/>
          <w:szCs w:val="24"/>
          <w:lang w:val="en-GB"/>
        </w:rPr>
      </w:pPr>
      <w:r w:rsidRPr="00120A9D">
        <w:rPr>
          <w:color w:val="009999"/>
          <w:sz w:val="24"/>
          <w:szCs w:val="24"/>
          <w:lang w:val="en-GB"/>
        </w:rPr>
        <w:t>WLIC 2021 on-line and Cataloguing section open session</w:t>
      </w:r>
    </w:p>
    <w:p w:rsidR="00C020D6" w:rsidRDefault="004A4528" w:rsidP="006B4D07">
      <w:pPr>
        <w:pStyle w:val="Prrafodelista"/>
        <w:numPr>
          <w:ilvl w:val="0"/>
          <w:numId w:val="9"/>
        </w:numPr>
        <w:spacing w:after="0" w:line="240" w:lineRule="auto"/>
        <w:rPr>
          <w:sz w:val="24"/>
          <w:szCs w:val="24"/>
          <w:lang w:val="en-GB"/>
        </w:rPr>
      </w:pPr>
      <w:r>
        <w:rPr>
          <w:sz w:val="24"/>
          <w:szCs w:val="24"/>
          <w:lang w:val="en-GB"/>
        </w:rPr>
        <w:t xml:space="preserve">WLIC is on </w:t>
      </w:r>
      <w:r w:rsidR="00692D39">
        <w:rPr>
          <w:sz w:val="24"/>
          <w:szCs w:val="24"/>
          <w:lang w:val="en-GB"/>
        </w:rPr>
        <w:t>17</w:t>
      </w:r>
      <w:r w:rsidR="00494C61" w:rsidRPr="00494C61">
        <w:rPr>
          <w:sz w:val="24"/>
          <w:szCs w:val="24"/>
          <w:vertAlign w:val="superscript"/>
          <w:lang w:val="en-GB"/>
        </w:rPr>
        <w:t>th</w:t>
      </w:r>
      <w:r>
        <w:rPr>
          <w:sz w:val="24"/>
          <w:szCs w:val="24"/>
          <w:lang w:val="en-GB"/>
        </w:rPr>
        <w:t>, 18</w:t>
      </w:r>
      <w:r w:rsidR="00494C61" w:rsidRPr="00494C61">
        <w:rPr>
          <w:sz w:val="24"/>
          <w:szCs w:val="24"/>
          <w:vertAlign w:val="superscript"/>
          <w:lang w:val="en-GB"/>
        </w:rPr>
        <w:t>th</w:t>
      </w:r>
      <w:r w:rsidR="00494C61">
        <w:rPr>
          <w:sz w:val="24"/>
          <w:szCs w:val="24"/>
          <w:lang w:val="en-GB"/>
        </w:rPr>
        <w:t xml:space="preserve"> </w:t>
      </w:r>
      <w:r>
        <w:rPr>
          <w:sz w:val="24"/>
          <w:szCs w:val="24"/>
          <w:lang w:val="en-GB"/>
        </w:rPr>
        <w:t>en 19</w:t>
      </w:r>
      <w:r w:rsidR="00494C61" w:rsidRPr="00494C61">
        <w:rPr>
          <w:sz w:val="24"/>
          <w:szCs w:val="24"/>
          <w:vertAlign w:val="superscript"/>
          <w:lang w:val="en-GB"/>
        </w:rPr>
        <w:t>th</w:t>
      </w:r>
      <w:r w:rsidR="00494C61">
        <w:rPr>
          <w:sz w:val="24"/>
          <w:szCs w:val="24"/>
          <w:lang w:val="en-GB"/>
        </w:rPr>
        <w:t xml:space="preserve"> A</w:t>
      </w:r>
      <w:r>
        <w:rPr>
          <w:sz w:val="24"/>
          <w:szCs w:val="24"/>
          <w:lang w:val="en-GB"/>
        </w:rPr>
        <w:t>ugust</w:t>
      </w:r>
    </w:p>
    <w:p w:rsidR="004A4528" w:rsidRDefault="00D16171" w:rsidP="006B4D07">
      <w:pPr>
        <w:pStyle w:val="Prrafodelista"/>
        <w:numPr>
          <w:ilvl w:val="0"/>
          <w:numId w:val="9"/>
        </w:numPr>
        <w:spacing w:after="0" w:line="240" w:lineRule="auto"/>
        <w:rPr>
          <w:sz w:val="24"/>
          <w:szCs w:val="24"/>
          <w:lang w:val="en-GB"/>
        </w:rPr>
      </w:pPr>
      <w:r>
        <w:rPr>
          <w:sz w:val="24"/>
          <w:szCs w:val="24"/>
          <w:lang w:val="en-GB"/>
        </w:rPr>
        <w:t>One event, proposal before 19</w:t>
      </w:r>
      <w:r w:rsidRPr="00494C61">
        <w:rPr>
          <w:sz w:val="24"/>
          <w:szCs w:val="24"/>
          <w:vertAlign w:val="superscript"/>
          <w:lang w:val="en-GB"/>
        </w:rPr>
        <w:t>th</w:t>
      </w:r>
      <w:r w:rsidR="00494C61">
        <w:rPr>
          <w:sz w:val="24"/>
          <w:szCs w:val="24"/>
          <w:lang w:val="en-GB"/>
        </w:rPr>
        <w:t xml:space="preserve"> </w:t>
      </w:r>
      <w:r>
        <w:rPr>
          <w:sz w:val="24"/>
          <w:szCs w:val="24"/>
          <w:lang w:val="en-GB"/>
        </w:rPr>
        <w:t>April</w:t>
      </w:r>
    </w:p>
    <w:p w:rsidR="00B357CB" w:rsidRDefault="00F9120A" w:rsidP="006B4D07">
      <w:pPr>
        <w:pStyle w:val="Prrafodelista"/>
        <w:numPr>
          <w:ilvl w:val="0"/>
          <w:numId w:val="9"/>
        </w:numPr>
        <w:spacing w:after="0" w:line="240" w:lineRule="auto"/>
        <w:rPr>
          <w:sz w:val="24"/>
          <w:szCs w:val="24"/>
          <w:lang w:val="en-GB"/>
        </w:rPr>
      </w:pPr>
      <w:r>
        <w:rPr>
          <w:sz w:val="24"/>
          <w:szCs w:val="24"/>
          <w:lang w:val="en-GB"/>
        </w:rPr>
        <w:t xml:space="preserve">Them: </w:t>
      </w:r>
      <w:r w:rsidR="00D97A5E" w:rsidRPr="00D97A5E">
        <w:rPr>
          <w:sz w:val="24"/>
          <w:szCs w:val="24"/>
          <w:lang w:val="en-GB"/>
        </w:rPr>
        <w:t>Entity management</w:t>
      </w:r>
      <w:r>
        <w:rPr>
          <w:sz w:val="24"/>
          <w:szCs w:val="24"/>
          <w:lang w:val="en-GB"/>
        </w:rPr>
        <w:t xml:space="preserve">: evolution from authority to entity management. </w:t>
      </w:r>
      <w:r w:rsidR="00D97A5E" w:rsidRPr="00D97A5E">
        <w:rPr>
          <w:sz w:val="24"/>
          <w:szCs w:val="24"/>
          <w:lang w:val="en-GB"/>
        </w:rPr>
        <w:t xml:space="preserve"> </w:t>
      </w:r>
    </w:p>
    <w:p w:rsidR="00B357CB" w:rsidRPr="000C323C" w:rsidRDefault="007348DC" w:rsidP="00867BEB">
      <w:pPr>
        <w:pStyle w:val="Prrafodelista"/>
        <w:numPr>
          <w:ilvl w:val="1"/>
          <w:numId w:val="9"/>
        </w:numPr>
        <w:spacing w:after="0" w:line="240" w:lineRule="auto"/>
        <w:rPr>
          <w:sz w:val="24"/>
          <w:szCs w:val="24"/>
          <w:lang w:val="en-GB"/>
        </w:rPr>
      </w:pPr>
      <w:r w:rsidRPr="00B357CB">
        <w:rPr>
          <w:sz w:val="24"/>
          <w:szCs w:val="24"/>
          <w:lang w:val="en-GB"/>
        </w:rPr>
        <w:t>It fits in well with the theme of the SAA section</w:t>
      </w:r>
      <w:r w:rsidR="00B357CB" w:rsidRPr="00B357CB">
        <w:rPr>
          <w:sz w:val="24"/>
          <w:szCs w:val="24"/>
          <w:lang w:val="en-GB"/>
        </w:rPr>
        <w:t xml:space="preserve"> open session</w:t>
      </w:r>
      <w:r w:rsidRPr="00B357CB">
        <w:rPr>
          <w:sz w:val="24"/>
          <w:szCs w:val="24"/>
          <w:lang w:val="en-GB"/>
        </w:rPr>
        <w:t xml:space="preserve">: </w:t>
      </w:r>
      <w:r w:rsidR="00B357CB" w:rsidRPr="00B357CB">
        <w:rPr>
          <w:sz w:val="24"/>
          <w:szCs w:val="24"/>
          <w:lang w:val="en-GB"/>
        </w:rPr>
        <w:t>E</w:t>
      </w:r>
      <w:r w:rsidRPr="00B357CB">
        <w:rPr>
          <w:sz w:val="24"/>
          <w:szCs w:val="24"/>
          <w:lang w:val="en-GB"/>
        </w:rPr>
        <w:t xml:space="preserve">volution </w:t>
      </w:r>
      <w:r w:rsidR="00B9629A" w:rsidRPr="00B357CB">
        <w:rPr>
          <w:sz w:val="24"/>
          <w:szCs w:val="24"/>
          <w:lang w:val="en-GB"/>
        </w:rPr>
        <w:t>of subject headings in de new environment</w:t>
      </w:r>
      <w:r w:rsidR="00D90CFD">
        <w:rPr>
          <w:sz w:val="24"/>
          <w:szCs w:val="24"/>
          <w:lang w:val="en-GB"/>
        </w:rPr>
        <w:t>. Ana is involved;</w:t>
      </w:r>
    </w:p>
    <w:p w:rsidR="00D16171" w:rsidRPr="00B357CB" w:rsidRDefault="00B357CB" w:rsidP="00867BEB">
      <w:pPr>
        <w:pStyle w:val="Prrafodelista"/>
        <w:numPr>
          <w:ilvl w:val="1"/>
          <w:numId w:val="9"/>
        </w:numPr>
        <w:spacing w:after="0" w:line="240" w:lineRule="auto"/>
        <w:rPr>
          <w:sz w:val="24"/>
          <w:szCs w:val="24"/>
          <w:lang w:val="en-GB"/>
        </w:rPr>
      </w:pPr>
      <w:r w:rsidRPr="00B357CB">
        <w:rPr>
          <w:sz w:val="24"/>
          <w:szCs w:val="24"/>
          <w:lang w:val="en-GB"/>
        </w:rPr>
        <w:t xml:space="preserve">Proposal to </w:t>
      </w:r>
      <w:r w:rsidR="0084592B" w:rsidRPr="00B357CB">
        <w:rPr>
          <w:sz w:val="24"/>
          <w:szCs w:val="24"/>
          <w:lang w:val="en-GB"/>
        </w:rPr>
        <w:t>HQ</w:t>
      </w:r>
      <w:r w:rsidRPr="00B357CB">
        <w:rPr>
          <w:sz w:val="24"/>
          <w:szCs w:val="24"/>
          <w:lang w:val="en-GB"/>
        </w:rPr>
        <w:t xml:space="preserve">: an </w:t>
      </w:r>
      <w:r w:rsidR="0084592B" w:rsidRPr="00B357CB">
        <w:rPr>
          <w:sz w:val="24"/>
          <w:szCs w:val="24"/>
          <w:lang w:val="en-GB"/>
        </w:rPr>
        <w:t>open sessi</w:t>
      </w:r>
      <w:r w:rsidRPr="00B357CB">
        <w:rPr>
          <w:sz w:val="24"/>
          <w:szCs w:val="24"/>
          <w:lang w:val="en-GB"/>
        </w:rPr>
        <w:t xml:space="preserve">on, </w:t>
      </w:r>
      <w:r w:rsidR="0084592B" w:rsidRPr="00B357CB">
        <w:rPr>
          <w:sz w:val="24"/>
          <w:szCs w:val="24"/>
          <w:lang w:val="en-GB"/>
        </w:rPr>
        <w:t>max. 45 minut</w:t>
      </w:r>
      <w:r>
        <w:rPr>
          <w:sz w:val="24"/>
          <w:szCs w:val="24"/>
          <w:lang w:val="en-GB"/>
        </w:rPr>
        <w:t>es</w:t>
      </w:r>
      <w:r w:rsidR="000C323C">
        <w:rPr>
          <w:sz w:val="24"/>
          <w:szCs w:val="24"/>
          <w:lang w:val="en-GB"/>
        </w:rPr>
        <w:t>;</w:t>
      </w:r>
    </w:p>
    <w:p w:rsidR="00CC17CE" w:rsidRPr="000C323C" w:rsidRDefault="00403672" w:rsidP="00CC17CE">
      <w:pPr>
        <w:pStyle w:val="Prrafodelista"/>
        <w:numPr>
          <w:ilvl w:val="1"/>
          <w:numId w:val="9"/>
        </w:numPr>
        <w:spacing w:after="0" w:line="240" w:lineRule="auto"/>
        <w:rPr>
          <w:sz w:val="24"/>
          <w:szCs w:val="24"/>
          <w:lang w:val="en-GB"/>
        </w:rPr>
      </w:pPr>
      <w:r w:rsidRPr="00403672">
        <w:rPr>
          <w:sz w:val="24"/>
          <w:szCs w:val="24"/>
          <w:lang w:val="en-GB"/>
        </w:rPr>
        <w:t>Lig</w:t>
      </w:r>
      <w:r w:rsidR="003C6116">
        <w:rPr>
          <w:sz w:val="24"/>
          <w:szCs w:val="24"/>
          <w:lang w:val="en-GB"/>
        </w:rPr>
        <w:t>ht</w:t>
      </w:r>
      <w:r w:rsidRPr="00403672">
        <w:rPr>
          <w:sz w:val="24"/>
          <w:szCs w:val="24"/>
          <w:lang w:val="en-GB"/>
        </w:rPr>
        <w:t xml:space="preserve"> working group </w:t>
      </w:r>
      <w:r w:rsidR="000C323C">
        <w:rPr>
          <w:sz w:val="24"/>
          <w:szCs w:val="24"/>
          <w:lang w:val="en-GB"/>
        </w:rPr>
        <w:t xml:space="preserve">(Vincent, </w:t>
      </w:r>
      <w:proofErr w:type="spellStart"/>
      <w:r w:rsidR="000C323C">
        <w:rPr>
          <w:sz w:val="24"/>
          <w:szCs w:val="24"/>
          <w:lang w:val="en-GB"/>
        </w:rPr>
        <w:t>Rania</w:t>
      </w:r>
      <w:proofErr w:type="spellEnd"/>
      <w:r w:rsidR="000C323C">
        <w:rPr>
          <w:sz w:val="24"/>
          <w:szCs w:val="24"/>
          <w:lang w:val="en-GB"/>
        </w:rPr>
        <w:t xml:space="preserve">, Karin) </w:t>
      </w:r>
      <w:r w:rsidRPr="00403672">
        <w:rPr>
          <w:sz w:val="24"/>
          <w:szCs w:val="24"/>
          <w:lang w:val="en-GB"/>
        </w:rPr>
        <w:t xml:space="preserve">to </w:t>
      </w:r>
      <w:proofErr w:type="spellStart"/>
      <w:r w:rsidRPr="00403672">
        <w:rPr>
          <w:sz w:val="24"/>
          <w:szCs w:val="24"/>
          <w:lang w:val="en-GB"/>
        </w:rPr>
        <w:t>f</w:t>
      </w:r>
      <w:r>
        <w:rPr>
          <w:sz w:val="24"/>
          <w:szCs w:val="24"/>
          <w:lang w:val="en-GB"/>
        </w:rPr>
        <w:t>ullfill</w:t>
      </w:r>
      <w:proofErr w:type="spellEnd"/>
      <w:r>
        <w:rPr>
          <w:sz w:val="24"/>
          <w:szCs w:val="24"/>
          <w:lang w:val="en-GB"/>
        </w:rPr>
        <w:t xml:space="preserve"> the call for proposal (title en </w:t>
      </w:r>
      <w:r w:rsidR="000C323C">
        <w:rPr>
          <w:sz w:val="24"/>
          <w:szCs w:val="24"/>
          <w:lang w:val="en-GB"/>
        </w:rPr>
        <w:t>f</w:t>
      </w:r>
      <w:r>
        <w:rPr>
          <w:sz w:val="24"/>
          <w:szCs w:val="24"/>
          <w:lang w:val="en-GB"/>
        </w:rPr>
        <w:t xml:space="preserve">orm). </w:t>
      </w:r>
      <w:r w:rsidR="000C323C" w:rsidRPr="000C323C">
        <w:rPr>
          <w:sz w:val="24"/>
          <w:szCs w:val="24"/>
          <w:lang w:val="en-GB"/>
        </w:rPr>
        <w:t>Also think about speakers, but not approach them be</w:t>
      </w:r>
      <w:r w:rsidR="000C323C">
        <w:rPr>
          <w:sz w:val="24"/>
          <w:szCs w:val="24"/>
          <w:lang w:val="en-GB"/>
        </w:rPr>
        <w:t>fore proposal is approved.</w:t>
      </w:r>
      <w:r w:rsidR="008F164C" w:rsidRPr="000C323C">
        <w:rPr>
          <w:sz w:val="24"/>
          <w:szCs w:val="24"/>
          <w:lang w:val="en-GB"/>
        </w:rPr>
        <w:t xml:space="preserve"> </w:t>
      </w:r>
    </w:p>
    <w:p w:rsidR="00D34DCF" w:rsidRPr="00D90CFD" w:rsidRDefault="00D34DCF" w:rsidP="00D90CFD">
      <w:pPr>
        <w:pStyle w:val="Prrafodelista"/>
        <w:spacing w:after="0" w:line="240" w:lineRule="auto"/>
        <w:ind w:left="3204"/>
        <w:rPr>
          <w:sz w:val="24"/>
          <w:szCs w:val="24"/>
          <w:lang w:val="en-GB"/>
        </w:rPr>
      </w:pPr>
    </w:p>
    <w:p w:rsidR="00932CA3" w:rsidRDefault="00932CA3" w:rsidP="001114D4">
      <w:pPr>
        <w:pStyle w:val="Prrafodelista"/>
        <w:numPr>
          <w:ilvl w:val="1"/>
          <w:numId w:val="3"/>
        </w:numPr>
        <w:spacing w:after="0" w:line="240" w:lineRule="auto"/>
        <w:rPr>
          <w:color w:val="009999"/>
          <w:sz w:val="24"/>
          <w:szCs w:val="24"/>
          <w:lang w:val="en-GB"/>
        </w:rPr>
      </w:pPr>
      <w:r w:rsidRPr="00120A9D">
        <w:rPr>
          <w:color w:val="009999"/>
          <w:sz w:val="24"/>
          <w:szCs w:val="24"/>
          <w:lang w:val="en-GB"/>
        </w:rPr>
        <w:lastRenderedPageBreak/>
        <w:t>Cataloguing section next business meetings</w:t>
      </w:r>
    </w:p>
    <w:p w:rsidR="001114D4" w:rsidRPr="00CC3AD4" w:rsidRDefault="00D90CFD" w:rsidP="00CC3AD4">
      <w:pPr>
        <w:pStyle w:val="Prrafodelista"/>
        <w:numPr>
          <w:ilvl w:val="0"/>
          <w:numId w:val="10"/>
        </w:numPr>
        <w:spacing w:after="0" w:line="240" w:lineRule="auto"/>
        <w:rPr>
          <w:sz w:val="24"/>
          <w:szCs w:val="24"/>
          <w:lang w:val="en-GB"/>
        </w:rPr>
      </w:pPr>
      <w:r w:rsidRPr="00D90CFD">
        <w:rPr>
          <w:sz w:val="24"/>
          <w:szCs w:val="24"/>
          <w:lang w:val="en-GB"/>
        </w:rPr>
        <w:t>It is a</w:t>
      </w:r>
      <w:r w:rsidR="00E2607E">
        <w:rPr>
          <w:sz w:val="24"/>
          <w:szCs w:val="24"/>
          <w:lang w:val="en-GB"/>
        </w:rPr>
        <w:t>n</w:t>
      </w:r>
      <w:r w:rsidRPr="00D90CFD">
        <w:rPr>
          <w:sz w:val="24"/>
          <w:szCs w:val="24"/>
          <w:lang w:val="en-GB"/>
        </w:rPr>
        <w:t xml:space="preserve"> election year, so we need a </w:t>
      </w:r>
      <w:r>
        <w:rPr>
          <w:sz w:val="24"/>
          <w:szCs w:val="24"/>
          <w:lang w:val="en-GB"/>
        </w:rPr>
        <w:t xml:space="preserve">business meeting to </w:t>
      </w:r>
      <w:r w:rsidR="00CC3AD4">
        <w:rPr>
          <w:sz w:val="24"/>
          <w:szCs w:val="24"/>
          <w:lang w:val="en-GB"/>
        </w:rPr>
        <w:t>arrange the elections. Proposal: after the congress a meeting for election and evaluation of our open session.</w:t>
      </w:r>
    </w:p>
    <w:p w:rsidR="00297C24" w:rsidRPr="00CC3AD4" w:rsidRDefault="00297C24" w:rsidP="00297C24">
      <w:pPr>
        <w:spacing w:after="0" w:line="240" w:lineRule="auto"/>
        <w:rPr>
          <w:rFonts w:ascii="Times New Roman" w:eastAsia="Times New Roman" w:hAnsi="Times New Roman" w:cs="Times New Roman"/>
          <w:sz w:val="24"/>
          <w:szCs w:val="24"/>
          <w:lang w:val="en-GB" w:eastAsia="nl-NL"/>
        </w:rPr>
      </w:pPr>
    </w:p>
    <w:p w:rsidR="00052946" w:rsidRPr="00052946" w:rsidRDefault="00E8297F" w:rsidP="00052946">
      <w:pPr>
        <w:pStyle w:val="Prrafodelista"/>
        <w:numPr>
          <w:ilvl w:val="0"/>
          <w:numId w:val="3"/>
        </w:numPr>
        <w:spacing w:after="0" w:line="240" w:lineRule="auto"/>
        <w:rPr>
          <w:color w:val="009999"/>
          <w:sz w:val="24"/>
          <w:szCs w:val="24"/>
          <w:lang w:val="en-GB"/>
        </w:rPr>
      </w:pPr>
      <w:r w:rsidRPr="00120A9D">
        <w:rPr>
          <w:color w:val="009999"/>
          <w:sz w:val="24"/>
          <w:szCs w:val="24"/>
          <w:lang w:val="en-GB"/>
        </w:rPr>
        <w:t>Elections</w:t>
      </w:r>
    </w:p>
    <w:p w:rsidR="00052946" w:rsidRPr="00CC3AD4" w:rsidRDefault="00CC3AD4" w:rsidP="00D64DDF">
      <w:pPr>
        <w:pStyle w:val="Prrafodelista"/>
        <w:numPr>
          <w:ilvl w:val="2"/>
          <w:numId w:val="3"/>
        </w:numPr>
        <w:spacing w:after="0" w:line="240" w:lineRule="auto"/>
        <w:rPr>
          <w:sz w:val="24"/>
          <w:szCs w:val="24"/>
          <w:lang w:val="en-GB"/>
        </w:rPr>
      </w:pPr>
      <w:r w:rsidRPr="00CC3AD4">
        <w:rPr>
          <w:sz w:val="24"/>
          <w:szCs w:val="24"/>
          <w:lang w:val="en-GB"/>
        </w:rPr>
        <w:t xml:space="preserve">There is room for an </w:t>
      </w:r>
      <w:r>
        <w:rPr>
          <w:sz w:val="24"/>
          <w:szCs w:val="24"/>
          <w:lang w:val="en-GB"/>
        </w:rPr>
        <w:t>assistant chair / assistant secretary</w:t>
      </w:r>
    </w:p>
    <w:p w:rsidR="00932CA3" w:rsidRPr="00CC3AD4" w:rsidRDefault="00932CA3" w:rsidP="00932CA3">
      <w:pPr>
        <w:pStyle w:val="Prrafodelista"/>
        <w:spacing w:after="0" w:line="240" w:lineRule="auto"/>
        <w:rPr>
          <w:color w:val="009999"/>
          <w:sz w:val="24"/>
          <w:szCs w:val="24"/>
          <w:lang w:val="en-GB"/>
        </w:rPr>
      </w:pPr>
    </w:p>
    <w:p w:rsidR="00932CA3" w:rsidRPr="00120A9D" w:rsidRDefault="00932CA3" w:rsidP="00932CA3">
      <w:pPr>
        <w:pStyle w:val="Prrafodelista"/>
        <w:numPr>
          <w:ilvl w:val="0"/>
          <w:numId w:val="3"/>
        </w:numPr>
        <w:spacing w:after="0" w:line="240" w:lineRule="auto"/>
        <w:rPr>
          <w:color w:val="009999"/>
          <w:sz w:val="24"/>
          <w:szCs w:val="24"/>
          <w:lang w:val="en-GB"/>
        </w:rPr>
      </w:pPr>
      <w:r w:rsidRPr="00120A9D">
        <w:rPr>
          <w:color w:val="009999"/>
          <w:sz w:val="24"/>
          <w:szCs w:val="24"/>
          <w:lang w:val="en-GB"/>
        </w:rPr>
        <w:t>Report from the liaisons</w:t>
      </w:r>
    </w:p>
    <w:p w:rsidR="00BE5652" w:rsidRDefault="009E11FE" w:rsidP="00BE5652">
      <w:pPr>
        <w:pStyle w:val="Prrafodelista"/>
        <w:numPr>
          <w:ilvl w:val="0"/>
          <w:numId w:val="11"/>
        </w:numPr>
      </w:pPr>
      <w:r w:rsidRPr="00BE5652">
        <w:rPr>
          <w:rFonts w:ascii="Calibri" w:eastAsia="Calibri" w:hAnsi="Calibri" w:cs="Times New Roman"/>
          <w:bCs/>
          <w:lang w:val="en-GB"/>
        </w:rPr>
        <w:t>ISBD (Ricardo Santos / Renate Behrens)</w:t>
      </w:r>
      <w:r w:rsidR="0064260E" w:rsidRPr="00BE5652">
        <w:rPr>
          <w:rFonts w:ascii="Calibri" w:eastAsia="Calibri" w:hAnsi="Calibri" w:cs="Times New Roman"/>
          <w:bCs/>
          <w:lang w:val="en-GB"/>
        </w:rPr>
        <w:t xml:space="preserve">: </w:t>
      </w:r>
      <w:r w:rsidR="00BE5652">
        <w:t xml:space="preserve">There </w:t>
      </w:r>
      <w:proofErr w:type="gramStart"/>
      <w:r w:rsidR="00BE5652">
        <w:t>has</w:t>
      </w:r>
      <w:proofErr w:type="gramEnd"/>
      <w:r w:rsidR="00BE5652">
        <w:t xml:space="preserve"> been </w:t>
      </w:r>
      <w:proofErr w:type="spellStart"/>
      <w:r w:rsidR="00BE5652">
        <w:t>two</w:t>
      </w:r>
      <w:proofErr w:type="spellEnd"/>
      <w:r w:rsidR="00BE5652">
        <w:t xml:space="preserve"> </w:t>
      </w:r>
      <w:proofErr w:type="spellStart"/>
      <w:r w:rsidR="00BE5652">
        <w:t>parallel</w:t>
      </w:r>
      <w:proofErr w:type="spellEnd"/>
      <w:r w:rsidR="00BE5652">
        <w:t xml:space="preserve"> </w:t>
      </w:r>
      <w:proofErr w:type="spellStart"/>
      <w:r w:rsidR="00BE5652">
        <w:t>working</w:t>
      </w:r>
      <w:proofErr w:type="spellEnd"/>
      <w:r w:rsidR="00BE5652">
        <w:t xml:space="preserve"> groups. One (Content update </w:t>
      </w:r>
      <w:proofErr w:type="spellStart"/>
      <w:r w:rsidR="00BE5652">
        <w:t>task</w:t>
      </w:r>
      <w:proofErr w:type="spellEnd"/>
      <w:r w:rsidR="00BE5652">
        <w:t xml:space="preserve"> forcé) </w:t>
      </w:r>
      <w:proofErr w:type="spellStart"/>
      <w:r w:rsidR="00BE5652">
        <w:t>is</w:t>
      </w:r>
      <w:proofErr w:type="spellEnd"/>
      <w:r w:rsidR="00BE5652">
        <w:t xml:space="preserve"> </w:t>
      </w:r>
      <w:proofErr w:type="spellStart"/>
      <w:r w:rsidR="00BE5652">
        <w:t>taking</w:t>
      </w:r>
      <w:proofErr w:type="spellEnd"/>
      <w:r w:rsidR="00BE5652">
        <w:t xml:space="preserve"> care of updates on ISBD as </w:t>
      </w:r>
      <w:proofErr w:type="spellStart"/>
      <w:r w:rsidR="00BE5652">
        <w:t>it</w:t>
      </w:r>
      <w:proofErr w:type="spellEnd"/>
      <w:r w:rsidR="00BE5652">
        <w:t xml:space="preserve"> </w:t>
      </w:r>
      <w:proofErr w:type="spellStart"/>
      <w:r w:rsidR="00BE5652">
        <w:t>is</w:t>
      </w:r>
      <w:proofErr w:type="spellEnd"/>
      <w:r w:rsidR="00BE5652">
        <w:t xml:space="preserve"> </w:t>
      </w:r>
      <w:proofErr w:type="spellStart"/>
      <w:r w:rsidR="00BE5652">
        <w:t>now</w:t>
      </w:r>
      <w:proofErr w:type="spellEnd"/>
      <w:proofErr w:type="gramStart"/>
      <w:r w:rsidR="00BE5652">
        <w:t>,.</w:t>
      </w:r>
      <w:proofErr w:type="gramEnd"/>
      <w:r w:rsidR="00BE5652">
        <w:t xml:space="preserve"> This new update </w:t>
      </w:r>
      <w:proofErr w:type="spellStart"/>
      <w:r w:rsidR="00BE5652">
        <w:t>is</w:t>
      </w:r>
      <w:proofErr w:type="spellEnd"/>
      <w:r w:rsidR="00BE5652">
        <w:t xml:space="preserve"> not </w:t>
      </w:r>
      <w:proofErr w:type="spellStart"/>
      <w:r w:rsidR="00BE5652">
        <w:t>considered</w:t>
      </w:r>
      <w:proofErr w:type="spellEnd"/>
      <w:r w:rsidR="00BE5652">
        <w:t xml:space="preserve"> a full </w:t>
      </w:r>
      <w:proofErr w:type="spellStart"/>
      <w:r w:rsidR="00BE5652">
        <w:t>revisión</w:t>
      </w:r>
      <w:proofErr w:type="spellEnd"/>
      <w:r w:rsidR="00BE5652">
        <w:t xml:space="preserve">, but </w:t>
      </w:r>
      <w:proofErr w:type="gramStart"/>
      <w:r w:rsidR="00BE5652">
        <w:t>a</w:t>
      </w:r>
      <w:proofErr w:type="gramEnd"/>
      <w:r w:rsidR="00BE5652">
        <w:t xml:space="preserve"> </w:t>
      </w:r>
      <w:proofErr w:type="spellStart"/>
      <w:r w:rsidR="00BE5652">
        <w:t>minor</w:t>
      </w:r>
      <w:proofErr w:type="spellEnd"/>
      <w:r w:rsidR="00BE5652">
        <w:t xml:space="preserve">, or an content update. This new content </w:t>
      </w:r>
      <w:proofErr w:type="spellStart"/>
      <w:r w:rsidR="00BE5652">
        <w:t>is</w:t>
      </w:r>
      <w:proofErr w:type="spellEnd"/>
      <w:r w:rsidR="00BE5652">
        <w:t xml:space="preserve"> </w:t>
      </w:r>
      <w:proofErr w:type="spellStart"/>
      <w:r w:rsidR="00BE5652">
        <w:t>basically</w:t>
      </w:r>
      <w:proofErr w:type="spellEnd"/>
      <w:r w:rsidR="00BE5652">
        <w:t xml:space="preserve"> provisions for </w:t>
      </w:r>
      <w:proofErr w:type="spellStart"/>
      <w:r w:rsidR="00BE5652">
        <w:t>materials</w:t>
      </w:r>
      <w:proofErr w:type="spellEnd"/>
      <w:r w:rsidR="00BE5652">
        <w:t xml:space="preserve"> </w:t>
      </w:r>
      <w:proofErr w:type="spellStart"/>
      <w:r w:rsidR="00BE5652">
        <w:t>that</w:t>
      </w:r>
      <w:proofErr w:type="spellEnd"/>
      <w:r w:rsidR="00BE5652">
        <w:t xml:space="preserve"> </w:t>
      </w:r>
      <w:proofErr w:type="spellStart"/>
      <w:r w:rsidR="00BE5652">
        <w:t>were</w:t>
      </w:r>
      <w:proofErr w:type="spellEnd"/>
      <w:r w:rsidR="00BE5652">
        <w:t xml:space="preserve"> </w:t>
      </w:r>
      <w:proofErr w:type="spellStart"/>
      <w:r w:rsidR="00BE5652">
        <w:t>missed</w:t>
      </w:r>
      <w:proofErr w:type="spellEnd"/>
      <w:r w:rsidR="00BE5652">
        <w:t xml:space="preserve"> in the </w:t>
      </w:r>
      <w:proofErr w:type="spellStart"/>
      <w:r w:rsidR="00BE5652">
        <w:t>consolidated</w:t>
      </w:r>
      <w:proofErr w:type="spellEnd"/>
      <w:r w:rsidR="00BE5652">
        <w:t xml:space="preserve"> </w:t>
      </w:r>
      <w:proofErr w:type="spellStart"/>
      <w:r w:rsidR="00BE5652">
        <w:t>edition</w:t>
      </w:r>
      <w:proofErr w:type="spellEnd"/>
      <w:r w:rsidR="00BE5652">
        <w:t>:</w:t>
      </w:r>
    </w:p>
    <w:p w:rsidR="00BE5652" w:rsidRDefault="00BE5652" w:rsidP="00BE5652">
      <w:pPr>
        <w:pStyle w:val="Prrafodelista"/>
        <w:numPr>
          <w:ilvl w:val="1"/>
          <w:numId w:val="11"/>
        </w:numPr>
      </w:pPr>
      <w:proofErr w:type="spellStart"/>
      <w:r>
        <w:t>Manuscript</w:t>
      </w:r>
      <w:proofErr w:type="spellEnd"/>
      <w:r>
        <w:t xml:space="preserve"> and </w:t>
      </w:r>
      <w:proofErr w:type="spellStart"/>
      <w:r>
        <w:t>unpublished</w:t>
      </w:r>
      <w:proofErr w:type="spellEnd"/>
      <w:r>
        <w:t xml:space="preserve"> </w:t>
      </w:r>
      <w:proofErr w:type="spellStart"/>
      <w:r>
        <w:t>resources</w:t>
      </w:r>
      <w:proofErr w:type="spellEnd"/>
    </w:p>
    <w:p w:rsidR="00BE5652" w:rsidRDefault="00BE5652" w:rsidP="00BE5652">
      <w:pPr>
        <w:pStyle w:val="Prrafodelista"/>
        <w:numPr>
          <w:ilvl w:val="1"/>
          <w:numId w:val="11"/>
        </w:numPr>
      </w:pPr>
      <w:proofErr w:type="spellStart"/>
      <w:r>
        <w:t>Celestial</w:t>
      </w:r>
      <w:proofErr w:type="spellEnd"/>
      <w:r>
        <w:t xml:space="preserve"> </w:t>
      </w:r>
      <w:proofErr w:type="spellStart"/>
      <w:r>
        <w:t>cartography</w:t>
      </w:r>
      <w:proofErr w:type="spellEnd"/>
    </w:p>
    <w:p w:rsidR="00BE5652" w:rsidRDefault="00BE5652" w:rsidP="00BE5652">
      <w:pPr>
        <w:pStyle w:val="Prrafodelista"/>
        <w:numPr>
          <w:ilvl w:val="1"/>
          <w:numId w:val="11"/>
        </w:numPr>
      </w:pPr>
      <w:r>
        <w:t xml:space="preserve">Component parts. </w:t>
      </w:r>
    </w:p>
    <w:p w:rsidR="00BE5652" w:rsidRDefault="00BE5652" w:rsidP="00BE5652">
      <w:pPr>
        <w:ind w:left="708"/>
      </w:pPr>
      <w:r>
        <w:t xml:space="preserve">The </w:t>
      </w:r>
      <w:proofErr w:type="spellStart"/>
      <w:r>
        <w:t>Task</w:t>
      </w:r>
      <w:proofErr w:type="spellEnd"/>
      <w:r>
        <w:t xml:space="preserve"> force has sent the new </w:t>
      </w:r>
      <w:proofErr w:type="spellStart"/>
      <w:r>
        <w:t>text</w:t>
      </w:r>
      <w:proofErr w:type="spellEnd"/>
      <w:r>
        <w:t xml:space="preserve"> to the </w:t>
      </w:r>
      <w:proofErr w:type="spellStart"/>
      <w:r>
        <w:t>Review</w:t>
      </w:r>
      <w:proofErr w:type="spellEnd"/>
      <w:r>
        <w:t xml:space="preserve"> Group, and </w:t>
      </w:r>
      <w:proofErr w:type="spellStart"/>
      <w:r>
        <w:t>is</w:t>
      </w:r>
      <w:proofErr w:type="spellEnd"/>
      <w:r>
        <w:t xml:space="preserve"> </w:t>
      </w:r>
      <w:proofErr w:type="spellStart"/>
      <w:r>
        <w:t>expected</w:t>
      </w:r>
      <w:proofErr w:type="spellEnd"/>
      <w:r>
        <w:t xml:space="preserve"> to </w:t>
      </w:r>
      <w:proofErr w:type="spellStart"/>
      <w:r>
        <w:t>be</w:t>
      </w:r>
      <w:proofErr w:type="spellEnd"/>
      <w:r>
        <w:t xml:space="preserve"> </w:t>
      </w:r>
      <w:proofErr w:type="spellStart"/>
      <w:r>
        <w:t>delivered</w:t>
      </w:r>
      <w:proofErr w:type="spellEnd"/>
      <w:r>
        <w:t xml:space="preserve"> to the </w:t>
      </w:r>
      <w:proofErr w:type="spellStart"/>
      <w:r>
        <w:t>CoS</w:t>
      </w:r>
      <w:proofErr w:type="spellEnd"/>
      <w:r>
        <w:t>.</w:t>
      </w:r>
    </w:p>
    <w:p w:rsidR="00BE5652" w:rsidRDefault="00BE5652" w:rsidP="00BE5652">
      <w:pPr>
        <w:ind w:left="708"/>
      </w:pPr>
      <w:r>
        <w:t xml:space="preserve">The </w:t>
      </w:r>
      <w:proofErr w:type="spellStart"/>
      <w:r>
        <w:t>other</w:t>
      </w:r>
      <w:proofErr w:type="spellEnd"/>
      <w:r>
        <w:t xml:space="preserve"> group (Manifestation </w:t>
      </w:r>
      <w:proofErr w:type="spellStart"/>
      <w:r>
        <w:t>Task</w:t>
      </w:r>
      <w:proofErr w:type="spellEnd"/>
      <w:r>
        <w:t xml:space="preserve"> Force), </w:t>
      </w:r>
      <w:proofErr w:type="spellStart"/>
      <w:r>
        <w:t>which</w:t>
      </w:r>
      <w:proofErr w:type="spellEnd"/>
      <w:r>
        <w:t xml:space="preserve"> </w:t>
      </w:r>
      <w:proofErr w:type="spellStart"/>
      <w:r>
        <w:t>is</w:t>
      </w:r>
      <w:proofErr w:type="spellEnd"/>
      <w:r>
        <w:t xml:space="preserve"> </w:t>
      </w:r>
      <w:proofErr w:type="spellStart"/>
      <w:r>
        <w:t>looking</w:t>
      </w:r>
      <w:proofErr w:type="spellEnd"/>
      <w:r>
        <w:t xml:space="preserve"> more </w:t>
      </w:r>
      <w:proofErr w:type="spellStart"/>
      <w:r>
        <w:t>deeply</w:t>
      </w:r>
      <w:proofErr w:type="spellEnd"/>
      <w:r>
        <w:t xml:space="preserve"> in how ISBD </w:t>
      </w:r>
      <w:proofErr w:type="spellStart"/>
      <w:r>
        <w:t>should</w:t>
      </w:r>
      <w:proofErr w:type="spellEnd"/>
      <w:r>
        <w:t xml:space="preserve"> </w:t>
      </w:r>
      <w:proofErr w:type="spellStart"/>
      <w:r>
        <w:t>evolve</w:t>
      </w:r>
      <w:proofErr w:type="spellEnd"/>
      <w:r>
        <w:t xml:space="preserve"> in </w:t>
      </w:r>
      <w:proofErr w:type="spellStart"/>
      <w:r>
        <w:t>next</w:t>
      </w:r>
      <w:proofErr w:type="spellEnd"/>
      <w:r>
        <w:t xml:space="preserve"> </w:t>
      </w:r>
      <w:proofErr w:type="spellStart"/>
      <w:r>
        <w:t>revisions</w:t>
      </w:r>
      <w:proofErr w:type="spellEnd"/>
      <w:r>
        <w:t xml:space="preserve">, how </w:t>
      </w:r>
      <w:proofErr w:type="spellStart"/>
      <w:r>
        <w:t>it</w:t>
      </w:r>
      <w:proofErr w:type="spellEnd"/>
      <w:r>
        <w:t xml:space="preserve"> </w:t>
      </w:r>
      <w:proofErr w:type="spellStart"/>
      <w:r>
        <w:t>would</w:t>
      </w:r>
      <w:proofErr w:type="spellEnd"/>
      <w:r>
        <w:t xml:space="preserve"> fit </w:t>
      </w:r>
      <w:proofErr w:type="spellStart"/>
      <w:r>
        <w:t>into</w:t>
      </w:r>
      <w:proofErr w:type="spellEnd"/>
      <w:r>
        <w:t xml:space="preserve"> the LRM model, has </w:t>
      </w:r>
      <w:proofErr w:type="spellStart"/>
      <w:r>
        <w:t>very</w:t>
      </w:r>
      <w:proofErr w:type="spellEnd"/>
      <w:r>
        <w:t xml:space="preserve"> </w:t>
      </w:r>
      <w:proofErr w:type="spellStart"/>
      <w:r>
        <w:t>recently</w:t>
      </w:r>
      <w:proofErr w:type="spellEnd"/>
      <w:r>
        <w:t xml:space="preserve"> </w:t>
      </w:r>
      <w:proofErr w:type="spellStart"/>
      <w:r>
        <w:t>launched</w:t>
      </w:r>
      <w:proofErr w:type="spellEnd"/>
      <w:r>
        <w:t xml:space="preserve"> </w:t>
      </w:r>
      <w:proofErr w:type="spellStart"/>
      <w:r>
        <w:t>two</w:t>
      </w:r>
      <w:proofErr w:type="spellEnd"/>
      <w:r>
        <w:t xml:space="preserve"> open questions for the RG, </w:t>
      </w:r>
      <w:proofErr w:type="spellStart"/>
      <w:r>
        <w:t>looking</w:t>
      </w:r>
      <w:proofErr w:type="spellEnd"/>
      <w:r>
        <w:t xml:space="preserve"> for out </w:t>
      </w:r>
      <w:proofErr w:type="spellStart"/>
      <w:r>
        <w:t>advice</w:t>
      </w:r>
      <w:proofErr w:type="spellEnd"/>
      <w:r>
        <w:t xml:space="preserve"> in how to focus the </w:t>
      </w:r>
      <w:proofErr w:type="spellStart"/>
      <w:r>
        <w:t>next</w:t>
      </w:r>
      <w:proofErr w:type="spellEnd"/>
      <w:r>
        <w:t xml:space="preserve"> </w:t>
      </w:r>
      <w:proofErr w:type="spellStart"/>
      <w:r>
        <w:t>steps</w:t>
      </w:r>
      <w:proofErr w:type="spellEnd"/>
      <w:r>
        <w:t xml:space="preserve"> to </w:t>
      </w:r>
      <w:proofErr w:type="spellStart"/>
      <w:r>
        <w:t>take</w:t>
      </w:r>
      <w:proofErr w:type="spellEnd"/>
      <w:r>
        <w:t>:</w:t>
      </w:r>
    </w:p>
    <w:p w:rsidR="00BE5652" w:rsidRDefault="00BE5652" w:rsidP="00BE5652">
      <w:pPr>
        <w:pStyle w:val="Prrafodelista"/>
        <w:numPr>
          <w:ilvl w:val="1"/>
          <w:numId w:val="11"/>
        </w:numPr>
      </w:pPr>
      <w:proofErr w:type="spellStart"/>
      <w:r>
        <w:t>Should</w:t>
      </w:r>
      <w:proofErr w:type="spellEnd"/>
      <w:r>
        <w:t xml:space="preserve"> ISBD </w:t>
      </w:r>
      <w:proofErr w:type="spellStart"/>
      <w:r>
        <w:t>remain</w:t>
      </w:r>
      <w:proofErr w:type="spellEnd"/>
      <w:r>
        <w:t xml:space="preserve"> to </w:t>
      </w:r>
      <w:proofErr w:type="spellStart"/>
      <w:r>
        <w:t>be</w:t>
      </w:r>
      <w:proofErr w:type="spellEnd"/>
      <w:r>
        <w:t xml:space="preserve"> a prescriptive standard, or </w:t>
      </w:r>
      <w:proofErr w:type="spellStart"/>
      <w:r>
        <w:t>lean</w:t>
      </w:r>
      <w:proofErr w:type="spellEnd"/>
      <w:r>
        <w:t xml:space="preserve"> </w:t>
      </w:r>
      <w:proofErr w:type="spellStart"/>
      <w:r>
        <w:t>toward</w:t>
      </w:r>
      <w:proofErr w:type="spellEnd"/>
      <w:r>
        <w:t xml:space="preserve"> a more open, flexible format.</w:t>
      </w:r>
    </w:p>
    <w:p w:rsidR="00BE5652" w:rsidRDefault="00BE5652" w:rsidP="00BE5652">
      <w:pPr>
        <w:pStyle w:val="Prrafodelista"/>
        <w:numPr>
          <w:ilvl w:val="1"/>
          <w:numId w:val="11"/>
        </w:numPr>
      </w:pPr>
      <w:r>
        <w:t xml:space="preserve">The format of </w:t>
      </w:r>
      <w:proofErr w:type="spellStart"/>
      <w:r>
        <w:t>delivery</w:t>
      </w:r>
      <w:proofErr w:type="spellEnd"/>
      <w:r>
        <w:t xml:space="preserve"> and publication. Online format, as a </w:t>
      </w:r>
      <w:proofErr w:type="spellStart"/>
      <w:r>
        <w:t>wki</w:t>
      </w:r>
      <w:proofErr w:type="spellEnd"/>
      <w:r>
        <w:t xml:space="preserve">, or a online publication, </w:t>
      </w:r>
      <w:proofErr w:type="spellStart"/>
      <w:r>
        <w:t>Should</w:t>
      </w:r>
      <w:proofErr w:type="spellEnd"/>
      <w:r>
        <w:t xml:space="preserve"> </w:t>
      </w:r>
      <w:proofErr w:type="spellStart"/>
      <w:r>
        <w:t>it</w:t>
      </w:r>
      <w:proofErr w:type="spellEnd"/>
      <w:r>
        <w:t xml:space="preserve"> have a </w:t>
      </w:r>
      <w:proofErr w:type="spellStart"/>
      <w:r>
        <w:t>printable</w:t>
      </w:r>
      <w:proofErr w:type="spellEnd"/>
      <w:r>
        <w:t xml:space="preserve"> </w:t>
      </w:r>
      <w:proofErr w:type="spellStart"/>
      <w:r>
        <w:t>edition</w:t>
      </w:r>
      <w:proofErr w:type="spellEnd"/>
      <w:r>
        <w:t>?</w:t>
      </w:r>
    </w:p>
    <w:p w:rsidR="009E11FE" w:rsidRPr="00BE5652" w:rsidRDefault="00BE5652" w:rsidP="00BE5652">
      <w:pPr>
        <w:ind w:firstLine="708"/>
        <w:rPr>
          <w:rFonts w:ascii="Calibri" w:eastAsia="Calibri" w:hAnsi="Calibri" w:cs="Times New Roman"/>
          <w:bCs/>
          <w:u w:val="single"/>
          <w:lang w:val="en-GB"/>
        </w:rPr>
      </w:pPr>
      <w:proofErr w:type="spellStart"/>
      <w:r>
        <w:t>Next</w:t>
      </w:r>
      <w:proofErr w:type="spellEnd"/>
      <w:r>
        <w:t xml:space="preserve"> meeting </w:t>
      </w:r>
      <w:proofErr w:type="spellStart"/>
      <w:r>
        <w:t>scheduled</w:t>
      </w:r>
      <w:proofErr w:type="spellEnd"/>
      <w:r>
        <w:t xml:space="preserve"> for April 9th</w:t>
      </w:r>
    </w:p>
    <w:p w:rsidR="00483DD5" w:rsidRPr="0052237A" w:rsidRDefault="00424399" w:rsidP="00932CA3">
      <w:pPr>
        <w:pStyle w:val="Prrafodelista"/>
        <w:numPr>
          <w:ilvl w:val="0"/>
          <w:numId w:val="5"/>
        </w:numPr>
        <w:rPr>
          <w:rFonts w:ascii="Calibri" w:eastAsia="Calibri" w:hAnsi="Calibri" w:cs="Times New Roman"/>
          <w:bCs/>
          <w:u w:val="single"/>
          <w:lang w:val="en-GB"/>
        </w:rPr>
      </w:pPr>
      <w:r>
        <w:rPr>
          <w:rFonts w:ascii="Calibri" w:eastAsia="Calibri" w:hAnsi="Calibri" w:cs="Times New Roman"/>
          <w:bCs/>
          <w:lang w:val="en-GB"/>
        </w:rPr>
        <w:t>R</w:t>
      </w:r>
      <w:r w:rsidR="007429E1">
        <w:rPr>
          <w:rFonts w:ascii="Calibri" w:eastAsia="Calibri" w:hAnsi="Calibri" w:cs="Times New Roman"/>
          <w:bCs/>
          <w:lang w:val="en-GB"/>
        </w:rPr>
        <w:t>S</w:t>
      </w:r>
      <w:r>
        <w:rPr>
          <w:rFonts w:ascii="Calibri" w:eastAsia="Calibri" w:hAnsi="Calibri" w:cs="Times New Roman"/>
          <w:bCs/>
          <w:lang w:val="en-GB"/>
        </w:rPr>
        <w:t>C:</w:t>
      </w:r>
      <w:r w:rsidR="00B976F3">
        <w:rPr>
          <w:rFonts w:ascii="Calibri" w:eastAsia="Calibri" w:hAnsi="Calibri" w:cs="Times New Roman"/>
          <w:bCs/>
          <w:lang w:val="en-GB"/>
        </w:rPr>
        <w:t xml:space="preserve"> RDA in Europe is</w:t>
      </w:r>
      <w:r w:rsidR="00902D02">
        <w:rPr>
          <w:rFonts w:ascii="Calibri" w:eastAsia="Calibri" w:hAnsi="Calibri" w:cs="Times New Roman"/>
          <w:bCs/>
          <w:lang w:val="en-GB"/>
        </w:rPr>
        <w:t xml:space="preserve"> work in progress, much to do. But good cooperation </w:t>
      </w:r>
      <w:r w:rsidR="0077320E">
        <w:rPr>
          <w:rFonts w:ascii="Calibri" w:eastAsia="Calibri" w:hAnsi="Calibri" w:cs="Times New Roman"/>
          <w:bCs/>
          <w:lang w:val="en-GB"/>
        </w:rPr>
        <w:t>between different communities.</w:t>
      </w:r>
      <w:r w:rsidR="007429E1">
        <w:rPr>
          <w:rFonts w:ascii="Calibri" w:eastAsia="Calibri" w:hAnsi="Calibri" w:cs="Times New Roman"/>
          <w:bCs/>
          <w:lang w:val="en-GB"/>
        </w:rPr>
        <w:t xml:space="preserve"> </w:t>
      </w:r>
      <w:r w:rsidR="00B44C9E">
        <w:rPr>
          <w:rFonts w:ascii="Calibri" w:eastAsia="Calibri" w:hAnsi="Calibri" w:cs="Times New Roman"/>
          <w:bCs/>
          <w:lang w:val="en-GB"/>
        </w:rPr>
        <w:t xml:space="preserve">In </w:t>
      </w:r>
      <w:r w:rsidR="0077320E">
        <w:rPr>
          <w:rFonts w:ascii="Calibri" w:eastAsia="Calibri" w:hAnsi="Calibri" w:cs="Times New Roman"/>
          <w:bCs/>
          <w:lang w:val="en-GB"/>
        </w:rPr>
        <w:t xml:space="preserve">the coming </w:t>
      </w:r>
      <w:r w:rsidR="00B44C9E">
        <w:rPr>
          <w:rFonts w:ascii="Calibri" w:eastAsia="Calibri" w:hAnsi="Calibri" w:cs="Times New Roman"/>
          <w:bCs/>
          <w:lang w:val="en-GB"/>
        </w:rPr>
        <w:t xml:space="preserve">annual </w:t>
      </w:r>
      <w:r w:rsidR="0077320E">
        <w:rPr>
          <w:rFonts w:ascii="Calibri" w:eastAsia="Calibri" w:hAnsi="Calibri" w:cs="Times New Roman"/>
          <w:bCs/>
          <w:lang w:val="en-GB"/>
        </w:rPr>
        <w:t xml:space="preserve">EURIG </w:t>
      </w:r>
      <w:r w:rsidR="00B44C9E">
        <w:rPr>
          <w:rFonts w:ascii="Calibri" w:eastAsia="Calibri" w:hAnsi="Calibri" w:cs="Times New Roman"/>
          <w:bCs/>
          <w:lang w:val="en-GB"/>
        </w:rPr>
        <w:t xml:space="preserve">meeting EURIG </w:t>
      </w:r>
      <w:r w:rsidR="0077320E">
        <w:rPr>
          <w:rFonts w:ascii="Calibri" w:eastAsia="Calibri" w:hAnsi="Calibri" w:cs="Times New Roman"/>
          <w:bCs/>
          <w:lang w:val="en-GB"/>
        </w:rPr>
        <w:t xml:space="preserve">there will be </w:t>
      </w:r>
      <w:r w:rsidR="00235CA5">
        <w:rPr>
          <w:rFonts w:ascii="Calibri" w:eastAsia="Calibri" w:hAnsi="Calibri" w:cs="Times New Roman"/>
          <w:bCs/>
          <w:lang w:val="en-GB"/>
        </w:rPr>
        <w:t xml:space="preserve">more info on </w:t>
      </w:r>
      <w:r w:rsidR="0077320E">
        <w:rPr>
          <w:rFonts w:ascii="Calibri" w:eastAsia="Calibri" w:hAnsi="Calibri" w:cs="Times New Roman"/>
          <w:bCs/>
          <w:lang w:val="en-GB"/>
        </w:rPr>
        <w:t>broadening</w:t>
      </w:r>
      <w:r w:rsidR="00235CA5">
        <w:rPr>
          <w:rFonts w:ascii="Calibri" w:eastAsia="Calibri" w:hAnsi="Calibri" w:cs="Times New Roman"/>
          <w:bCs/>
          <w:lang w:val="en-GB"/>
        </w:rPr>
        <w:t xml:space="preserve"> the communities</w:t>
      </w:r>
      <w:r w:rsidR="00CC2D50">
        <w:rPr>
          <w:rFonts w:ascii="Calibri" w:eastAsia="Calibri" w:hAnsi="Calibri" w:cs="Times New Roman"/>
          <w:bCs/>
          <w:lang w:val="en-GB"/>
        </w:rPr>
        <w:t>.</w:t>
      </w:r>
    </w:p>
    <w:p w:rsidR="0052237A" w:rsidRPr="00697F81" w:rsidRDefault="0052237A" w:rsidP="00932CA3">
      <w:pPr>
        <w:pStyle w:val="Prrafodelista"/>
        <w:numPr>
          <w:ilvl w:val="0"/>
          <w:numId w:val="5"/>
        </w:numPr>
        <w:rPr>
          <w:rFonts w:ascii="Calibri" w:eastAsia="Calibri" w:hAnsi="Calibri" w:cs="Times New Roman"/>
          <w:bCs/>
          <w:u w:val="single"/>
          <w:lang w:val="en-GB"/>
        </w:rPr>
      </w:pPr>
      <w:r>
        <w:rPr>
          <w:rFonts w:ascii="Calibri" w:eastAsia="Calibri" w:hAnsi="Calibri" w:cs="Times New Roman"/>
          <w:bCs/>
          <w:lang w:val="en-GB"/>
        </w:rPr>
        <w:t>ISSN review group (Deanne White)</w:t>
      </w:r>
      <w:r w:rsidR="00A47F02">
        <w:rPr>
          <w:rFonts w:ascii="Calibri" w:eastAsia="Calibri" w:hAnsi="Calibri" w:cs="Times New Roman"/>
          <w:bCs/>
          <w:lang w:val="en-GB"/>
        </w:rPr>
        <w:t>: see report</w:t>
      </w:r>
      <w:r w:rsidR="000273A2">
        <w:rPr>
          <w:rFonts w:ascii="Calibri" w:eastAsia="Calibri" w:hAnsi="Calibri" w:cs="Times New Roman"/>
          <w:bCs/>
          <w:lang w:val="en-GB"/>
        </w:rPr>
        <w:t xml:space="preserve"> in </w:t>
      </w:r>
      <w:proofErr w:type="spellStart"/>
      <w:r w:rsidR="000273A2">
        <w:rPr>
          <w:rFonts w:ascii="Calibri" w:eastAsia="Calibri" w:hAnsi="Calibri" w:cs="Times New Roman"/>
          <w:bCs/>
          <w:lang w:val="en-GB"/>
        </w:rPr>
        <w:t>Basecamp</w:t>
      </w:r>
      <w:proofErr w:type="spellEnd"/>
    </w:p>
    <w:p w:rsidR="00697F81" w:rsidRPr="0052237A" w:rsidRDefault="00697F81" w:rsidP="00932CA3">
      <w:pPr>
        <w:pStyle w:val="Prrafodelista"/>
        <w:numPr>
          <w:ilvl w:val="0"/>
          <w:numId w:val="5"/>
        </w:numPr>
        <w:rPr>
          <w:rFonts w:ascii="Calibri" w:eastAsia="Calibri" w:hAnsi="Calibri" w:cs="Times New Roman"/>
          <w:bCs/>
          <w:u w:val="single"/>
          <w:lang w:val="en-GB"/>
        </w:rPr>
      </w:pPr>
      <w:r>
        <w:rPr>
          <w:rFonts w:ascii="Calibri" w:eastAsia="Calibri" w:hAnsi="Calibri" w:cs="Times New Roman"/>
          <w:bCs/>
          <w:lang w:val="en-GB"/>
        </w:rPr>
        <w:t>ISO</w:t>
      </w:r>
      <w:r w:rsidR="00564902">
        <w:rPr>
          <w:rFonts w:ascii="Calibri" w:eastAsia="Calibri" w:hAnsi="Calibri" w:cs="Times New Roman"/>
          <w:bCs/>
          <w:lang w:val="en-GB"/>
        </w:rPr>
        <w:t xml:space="preserve"> on the ISTC: (Bill) </w:t>
      </w:r>
      <w:r w:rsidR="000C117C">
        <w:rPr>
          <w:rFonts w:ascii="Calibri" w:eastAsia="Calibri" w:hAnsi="Calibri" w:cs="Times New Roman"/>
          <w:bCs/>
          <w:lang w:val="en-GB"/>
        </w:rPr>
        <w:t xml:space="preserve">standard on ISSN was published late 2020. More information after the meetings in </w:t>
      </w:r>
      <w:r w:rsidR="00FD1C25">
        <w:rPr>
          <w:rFonts w:ascii="Calibri" w:eastAsia="Calibri" w:hAnsi="Calibri" w:cs="Times New Roman"/>
          <w:bCs/>
          <w:lang w:val="en-GB"/>
        </w:rPr>
        <w:t>May</w:t>
      </w:r>
      <w:r w:rsidR="000C117C">
        <w:rPr>
          <w:rFonts w:ascii="Calibri" w:eastAsia="Calibri" w:hAnsi="Calibri" w:cs="Times New Roman"/>
          <w:bCs/>
          <w:lang w:val="en-GB"/>
        </w:rPr>
        <w:t>.</w:t>
      </w:r>
    </w:p>
    <w:p w:rsidR="0052237A" w:rsidRPr="00932CA3" w:rsidRDefault="0052237A" w:rsidP="0052237A">
      <w:pPr>
        <w:pStyle w:val="Prrafodelista"/>
        <w:rPr>
          <w:rFonts w:ascii="Calibri" w:eastAsia="Calibri" w:hAnsi="Calibri" w:cs="Times New Roman"/>
          <w:bCs/>
          <w:u w:val="single"/>
          <w:lang w:val="en-GB"/>
        </w:rPr>
      </w:pPr>
    </w:p>
    <w:p w:rsidR="00B44C58" w:rsidRPr="00B44C58" w:rsidRDefault="00932CA3" w:rsidP="00B44C58">
      <w:pPr>
        <w:pStyle w:val="Prrafodelista"/>
        <w:numPr>
          <w:ilvl w:val="0"/>
          <w:numId w:val="3"/>
        </w:numPr>
        <w:spacing w:after="0" w:line="240" w:lineRule="auto"/>
        <w:rPr>
          <w:color w:val="009999"/>
          <w:sz w:val="24"/>
          <w:szCs w:val="24"/>
          <w:lang w:val="en-GB"/>
        </w:rPr>
      </w:pPr>
      <w:r w:rsidRPr="00120A9D">
        <w:rPr>
          <w:color w:val="009999"/>
          <w:sz w:val="24"/>
          <w:szCs w:val="24"/>
          <w:lang w:val="en-GB"/>
        </w:rPr>
        <w:t>Communication</w:t>
      </w:r>
    </w:p>
    <w:p w:rsidR="00BE5652" w:rsidRDefault="00BE5652" w:rsidP="00BE5652">
      <w:pPr>
        <w:ind w:left="708"/>
      </w:pPr>
      <w:r>
        <w:t xml:space="preserve">There has been new translation of LRM </w:t>
      </w:r>
      <w:proofErr w:type="spellStart"/>
      <w:r>
        <w:t>into</w:t>
      </w:r>
      <w:proofErr w:type="spellEnd"/>
      <w:r>
        <w:t xml:space="preserve"> </w:t>
      </w:r>
      <w:proofErr w:type="spellStart"/>
      <w:r>
        <w:t>Chinese</w:t>
      </w:r>
      <w:proofErr w:type="spellEnd"/>
      <w:r>
        <w:t xml:space="preserve"> (</w:t>
      </w:r>
      <w:proofErr w:type="spellStart"/>
      <w:r>
        <w:t>DEc</w:t>
      </w:r>
      <w:proofErr w:type="spellEnd"/>
      <w:r>
        <w:t xml:space="preserve">) and </w:t>
      </w:r>
      <w:proofErr w:type="spellStart"/>
      <w:r>
        <w:t>Italian</w:t>
      </w:r>
      <w:proofErr w:type="spellEnd"/>
      <w:r>
        <w:t xml:space="preserve"> (NOV) and </w:t>
      </w:r>
      <w:proofErr w:type="spellStart"/>
      <w:r>
        <w:t>portuguese</w:t>
      </w:r>
      <w:proofErr w:type="spellEnd"/>
      <w:r>
        <w:t xml:space="preserve"> (OCT). The </w:t>
      </w:r>
      <w:proofErr w:type="spellStart"/>
      <w:r>
        <w:t>Section’s</w:t>
      </w:r>
      <w:proofErr w:type="spellEnd"/>
      <w:r>
        <w:t xml:space="preserve"> </w:t>
      </w:r>
      <w:proofErr w:type="spellStart"/>
      <w:r>
        <w:t>Twitter</w:t>
      </w:r>
      <w:proofErr w:type="spellEnd"/>
      <w:r>
        <w:t xml:space="preserve"> </w:t>
      </w:r>
      <w:proofErr w:type="spellStart"/>
      <w:r>
        <w:t>account</w:t>
      </w:r>
      <w:proofErr w:type="spellEnd"/>
      <w:r>
        <w:t xml:space="preserve"> </w:t>
      </w:r>
      <w:proofErr w:type="spellStart"/>
      <w:r>
        <w:t>followers</w:t>
      </w:r>
      <w:proofErr w:type="spellEnd"/>
      <w:r>
        <w:t xml:space="preserve"> has </w:t>
      </w:r>
      <w:proofErr w:type="spellStart"/>
      <w:r>
        <w:t>gained</w:t>
      </w:r>
      <w:proofErr w:type="spellEnd"/>
      <w:r>
        <w:t xml:space="preserve"> </w:t>
      </w:r>
      <w:proofErr w:type="spellStart"/>
      <w:r>
        <w:t>since</w:t>
      </w:r>
      <w:proofErr w:type="spellEnd"/>
      <w:r>
        <w:t xml:space="preserve"> August  120 new </w:t>
      </w:r>
      <w:proofErr w:type="spellStart"/>
      <w:r>
        <w:t>followers</w:t>
      </w:r>
      <w:proofErr w:type="spellEnd"/>
      <w:r>
        <w:t xml:space="preserve">, </w:t>
      </w:r>
      <w:proofErr w:type="spellStart"/>
      <w:r>
        <w:t>totalling</w:t>
      </w:r>
      <w:proofErr w:type="spellEnd"/>
      <w:r>
        <w:t xml:space="preserve"> </w:t>
      </w:r>
      <w:proofErr w:type="spellStart"/>
      <w:r>
        <w:t>now</w:t>
      </w:r>
      <w:proofErr w:type="spellEnd"/>
      <w:r>
        <w:t xml:space="preserve"> 337 </w:t>
      </w:r>
      <w:proofErr w:type="spellStart"/>
      <w:r>
        <w:t>followers</w:t>
      </w:r>
      <w:proofErr w:type="spellEnd"/>
      <w:r>
        <w:t>.</w:t>
      </w:r>
    </w:p>
    <w:p w:rsidR="003A517C" w:rsidRPr="003A517C" w:rsidRDefault="00BE5652" w:rsidP="003A517C">
      <w:pPr>
        <w:ind w:left="708"/>
      </w:pPr>
      <w:r w:rsidRPr="003A517C">
        <w:t xml:space="preserve">Given that the new IFLA website is not coming yet, it seems appropriate </w:t>
      </w:r>
      <w:r w:rsidR="003A517C" w:rsidRPr="003A517C">
        <w:t>to finally undertake the much-needed</w:t>
      </w:r>
      <w:r w:rsidR="00CE7573" w:rsidRPr="003A517C">
        <w:t xml:space="preserve"> </w:t>
      </w:r>
      <w:r w:rsidR="003A517C" w:rsidRPr="003A517C">
        <w:t>rearranging</w:t>
      </w:r>
      <w:r w:rsidR="00CE7573" w:rsidRPr="003A517C">
        <w:t xml:space="preserve"> and clean</w:t>
      </w:r>
      <w:r w:rsidR="003A517C" w:rsidRPr="003A517C">
        <w:t xml:space="preserve">ing of the </w:t>
      </w:r>
      <w:r w:rsidR="00CE7573" w:rsidRPr="003A517C">
        <w:t>current website.</w:t>
      </w:r>
      <w:r w:rsidR="00DC42A5" w:rsidRPr="003A517C">
        <w:t xml:space="preserve"> </w:t>
      </w:r>
      <w:r w:rsidR="00943EB3" w:rsidRPr="003A517C">
        <w:t xml:space="preserve">Volunteers </w:t>
      </w:r>
      <w:r w:rsidR="00CE7573" w:rsidRPr="003A517C">
        <w:t xml:space="preserve">can </w:t>
      </w:r>
      <w:r w:rsidR="009115D5" w:rsidRPr="003A517C">
        <w:t xml:space="preserve">sign in </w:t>
      </w:r>
      <w:r w:rsidRPr="003A517C">
        <w:t>writing to</w:t>
      </w:r>
      <w:r w:rsidR="00943EB3" w:rsidRPr="003A517C">
        <w:t xml:space="preserve"> Ricardo</w:t>
      </w:r>
      <w:r w:rsidR="003A517C" w:rsidRPr="003A517C">
        <w:t>.</w:t>
      </w:r>
    </w:p>
    <w:p w:rsidR="00932CA3" w:rsidRPr="00FD1C25" w:rsidRDefault="003A517C" w:rsidP="003A517C">
      <w:pPr>
        <w:spacing w:after="0" w:line="240" w:lineRule="auto"/>
        <w:ind w:left="360" w:firstLine="348"/>
        <w:rPr>
          <w:color w:val="009999"/>
          <w:sz w:val="24"/>
          <w:szCs w:val="24"/>
          <w:lang w:val="en-GB"/>
        </w:rPr>
      </w:pPr>
      <w:r w:rsidRPr="00FD1C25">
        <w:rPr>
          <w:color w:val="009999"/>
          <w:sz w:val="24"/>
          <w:szCs w:val="24"/>
          <w:lang w:val="en-GB"/>
        </w:rPr>
        <w:t xml:space="preserve"> </w:t>
      </w:r>
    </w:p>
    <w:p w:rsidR="00932CA3" w:rsidRDefault="00932CA3" w:rsidP="00DC48D2">
      <w:pPr>
        <w:pStyle w:val="Prrafodelista"/>
        <w:numPr>
          <w:ilvl w:val="0"/>
          <w:numId w:val="3"/>
        </w:numPr>
        <w:spacing w:after="0" w:line="240" w:lineRule="auto"/>
        <w:rPr>
          <w:color w:val="009999"/>
          <w:sz w:val="24"/>
          <w:szCs w:val="24"/>
          <w:lang w:val="en-GB"/>
        </w:rPr>
      </w:pPr>
      <w:r w:rsidRPr="00120A9D">
        <w:rPr>
          <w:color w:val="009999"/>
          <w:sz w:val="24"/>
          <w:szCs w:val="24"/>
          <w:lang w:val="en-GB"/>
        </w:rPr>
        <w:lastRenderedPageBreak/>
        <w:t>AOB</w:t>
      </w:r>
    </w:p>
    <w:p w:rsidR="00932CA3" w:rsidRDefault="009115D5" w:rsidP="00633F9A">
      <w:pPr>
        <w:spacing w:after="0" w:line="240" w:lineRule="auto"/>
        <w:ind w:left="708"/>
        <w:rPr>
          <w:sz w:val="24"/>
          <w:szCs w:val="24"/>
          <w:lang w:val="en-GB"/>
        </w:rPr>
      </w:pPr>
      <w:r>
        <w:rPr>
          <w:sz w:val="24"/>
          <w:szCs w:val="24"/>
          <w:lang w:val="en-GB"/>
        </w:rPr>
        <w:t xml:space="preserve">No </w:t>
      </w:r>
      <w:r w:rsidR="00633F9A">
        <w:rPr>
          <w:sz w:val="24"/>
          <w:szCs w:val="24"/>
          <w:lang w:val="en-GB"/>
        </w:rPr>
        <w:t>more issues</w:t>
      </w:r>
    </w:p>
    <w:p w:rsidR="00633F9A" w:rsidRPr="00120A9D" w:rsidRDefault="00633F9A" w:rsidP="00633F9A">
      <w:pPr>
        <w:spacing w:after="0" w:line="240" w:lineRule="auto"/>
        <w:ind w:left="708"/>
        <w:rPr>
          <w:color w:val="009999"/>
          <w:sz w:val="24"/>
          <w:szCs w:val="24"/>
          <w:lang w:val="en-GB"/>
        </w:rPr>
      </w:pPr>
    </w:p>
    <w:p w:rsidR="00932CA3" w:rsidRDefault="00932CA3" w:rsidP="00DC48D2">
      <w:pPr>
        <w:pStyle w:val="Prrafodelista"/>
        <w:numPr>
          <w:ilvl w:val="0"/>
          <w:numId w:val="3"/>
        </w:numPr>
        <w:spacing w:after="0" w:line="240" w:lineRule="auto"/>
        <w:rPr>
          <w:color w:val="009999"/>
          <w:sz w:val="24"/>
          <w:szCs w:val="24"/>
          <w:lang w:val="en-GB"/>
        </w:rPr>
      </w:pPr>
      <w:r w:rsidRPr="00120A9D">
        <w:rPr>
          <w:color w:val="009999"/>
          <w:sz w:val="24"/>
          <w:szCs w:val="24"/>
          <w:lang w:val="en-GB"/>
        </w:rPr>
        <w:t>Wrap up</w:t>
      </w:r>
    </w:p>
    <w:p w:rsidR="00E90D2B" w:rsidRPr="00633F9A" w:rsidRDefault="00A57FE8" w:rsidP="00E90D2B">
      <w:pPr>
        <w:spacing w:after="0" w:line="240" w:lineRule="auto"/>
        <w:ind w:left="708"/>
        <w:rPr>
          <w:sz w:val="24"/>
          <w:szCs w:val="24"/>
          <w:lang w:val="en-GB"/>
        </w:rPr>
      </w:pPr>
      <w:r w:rsidRPr="00633F9A">
        <w:rPr>
          <w:sz w:val="24"/>
          <w:szCs w:val="24"/>
          <w:lang w:val="en-GB"/>
        </w:rPr>
        <w:t xml:space="preserve">Minutes </w:t>
      </w:r>
      <w:r w:rsidR="00633F9A" w:rsidRPr="00633F9A">
        <w:rPr>
          <w:sz w:val="24"/>
          <w:szCs w:val="24"/>
          <w:lang w:val="en-GB"/>
        </w:rPr>
        <w:t xml:space="preserve">will be published on </w:t>
      </w:r>
      <w:proofErr w:type="spellStart"/>
      <w:r w:rsidRPr="00633F9A">
        <w:rPr>
          <w:sz w:val="24"/>
          <w:szCs w:val="24"/>
          <w:lang w:val="en-GB"/>
        </w:rPr>
        <w:t>basecamp</w:t>
      </w:r>
      <w:proofErr w:type="spellEnd"/>
      <w:r w:rsidRPr="00633F9A">
        <w:rPr>
          <w:sz w:val="24"/>
          <w:szCs w:val="24"/>
          <w:lang w:val="en-GB"/>
        </w:rPr>
        <w:t xml:space="preserve"> </w:t>
      </w:r>
      <w:r w:rsidR="00633F9A">
        <w:rPr>
          <w:sz w:val="24"/>
          <w:szCs w:val="24"/>
          <w:lang w:val="en-GB"/>
        </w:rPr>
        <w:t>for review</w:t>
      </w:r>
    </w:p>
    <w:p w:rsidR="00A24F10" w:rsidRPr="00633F9A" w:rsidRDefault="00A24F10" w:rsidP="00A24F10">
      <w:pPr>
        <w:rPr>
          <w:lang w:val="en-GB"/>
        </w:rPr>
      </w:pPr>
    </w:p>
    <w:sectPr w:rsidR="00A24F10" w:rsidRPr="00633F9A" w:rsidSect="00797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1BA"/>
    <w:multiLevelType w:val="hybridMultilevel"/>
    <w:tmpl w:val="78A86AFA"/>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nsid w:val="15DF4E08"/>
    <w:multiLevelType w:val="hybridMultilevel"/>
    <w:tmpl w:val="D4042CAC"/>
    <w:lvl w:ilvl="0" w:tplc="C2F47FA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442CA9"/>
    <w:multiLevelType w:val="hybridMultilevel"/>
    <w:tmpl w:val="F4423000"/>
    <w:lvl w:ilvl="0" w:tplc="BA0CF9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C0521F"/>
    <w:multiLevelType w:val="hybridMultilevel"/>
    <w:tmpl w:val="69AC74C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19155A"/>
    <w:multiLevelType w:val="hybridMultilevel"/>
    <w:tmpl w:val="FB0A3C58"/>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5">
    <w:nsid w:val="33823113"/>
    <w:multiLevelType w:val="hybridMultilevel"/>
    <w:tmpl w:val="CA1E9520"/>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nsid w:val="457D7D48"/>
    <w:multiLevelType w:val="hybridMultilevel"/>
    <w:tmpl w:val="0D885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443F2F"/>
    <w:multiLevelType w:val="hybridMultilevel"/>
    <w:tmpl w:val="A07092E6"/>
    <w:lvl w:ilvl="0" w:tplc="FB1053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0925D11"/>
    <w:multiLevelType w:val="hybridMultilevel"/>
    <w:tmpl w:val="53C0786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70FB2E53"/>
    <w:multiLevelType w:val="hybridMultilevel"/>
    <w:tmpl w:val="B46641D4"/>
    <w:lvl w:ilvl="0" w:tplc="4C9EB858">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715E751B"/>
    <w:multiLevelType w:val="hybridMultilevel"/>
    <w:tmpl w:val="56FC730E"/>
    <w:lvl w:ilvl="0" w:tplc="4C9EB858">
      <w:start w:val="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10"/>
  </w:num>
  <w:num w:numId="6">
    <w:abstractNumId w:val="8"/>
  </w:num>
  <w:num w:numId="7">
    <w:abstractNumId w:val="2"/>
  </w:num>
  <w:num w:numId="8">
    <w:abstractNumId w:val="0"/>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24F10"/>
    <w:rsid w:val="00001D61"/>
    <w:rsid w:val="00004FFA"/>
    <w:rsid w:val="00007B72"/>
    <w:rsid w:val="00024BC7"/>
    <w:rsid w:val="000273A2"/>
    <w:rsid w:val="00033471"/>
    <w:rsid w:val="00037F9C"/>
    <w:rsid w:val="00041B1C"/>
    <w:rsid w:val="00044AFA"/>
    <w:rsid w:val="00052946"/>
    <w:rsid w:val="000604A2"/>
    <w:rsid w:val="00064DA3"/>
    <w:rsid w:val="00090693"/>
    <w:rsid w:val="0009687E"/>
    <w:rsid w:val="000B25A7"/>
    <w:rsid w:val="000C117C"/>
    <w:rsid w:val="000C323C"/>
    <w:rsid w:val="000C5A1E"/>
    <w:rsid w:val="000D420E"/>
    <w:rsid w:val="000D5EEB"/>
    <w:rsid w:val="001114D4"/>
    <w:rsid w:val="00120A9D"/>
    <w:rsid w:val="00121D92"/>
    <w:rsid w:val="00147B70"/>
    <w:rsid w:val="00150771"/>
    <w:rsid w:val="001526CB"/>
    <w:rsid w:val="00163126"/>
    <w:rsid w:val="001660F1"/>
    <w:rsid w:val="00174FBF"/>
    <w:rsid w:val="001810FF"/>
    <w:rsid w:val="00185EDC"/>
    <w:rsid w:val="001A2D1E"/>
    <w:rsid w:val="001B07AA"/>
    <w:rsid w:val="001D5638"/>
    <w:rsid w:val="001E21DE"/>
    <w:rsid w:val="001F4A5B"/>
    <w:rsid w:val="00223C55"/>
    <w:rsid w:val="00235CA5"/>
    <w:rsid w:val="002551FD"/>
    <w:rsid w:val="00290F5F"/>
    <w:rsid w:val="00297287"/>
    <w:rsid w:val="00297C24"/>
    <w:rsid w:val="002B12FD"/>
    <w:rsid w:val="002C0A41"/>
    <w:rsid w:val="002D263C"/>
    <w:rsid w:val="002D3BB9"/>
    <w:rsid w:val="00305B50"/>
    <w:rsid w:val="003160C2"/>
    <w:rsid w:val="00327ACC"/>
    <w:rsid w:val="003315BA"/>
    <w:rsid w:val="0036311E"/>
    <w:rsid w:val="00367FDA"/>
    <w:rsid w:val="00376416"/>
    <w:rsid w:val="003911E2"/>
    <w:rsid w:val="003955C0"/>
    <w:rsid w:val="003957FC"/>
    <w:rsid w:val="003A118B"/>
    <w:rsid w:val="003A517C"/>
    <w:rsid w:val="003A6EB1"/>
    <w:rsid w:val="003B747F"/>
    <w:rsid w:val="003C6116"/>
    <w:rsid w:val="003D47E0"/>
    <w:rsid w:val="003E1195"/>
    <w:rsid w:val="003E7EDE"/>
    <w:rsid w:val="003F459C"/>
    <w:rsid w:val="00403672"/>
    <w:rsid w:val="00424399"/>
    <w:rsid w:val="00424F70"/>
    <w:rsid w:val="00434E22"/>
    <w:rsid w:val="004509BA"/>
    <w:rsid w:val="0045527A"/>
    <w:rsid w:val="0045755C"/>
    <w:rsid w:val="00467C4B"/>
    <w:rsid w:val="00467CA1"/>
    <w:rsid w:val="00475CA0"/>
    <w:rsid w:val="00476F82"/>
    <w:rsid w:val="004807EE"/>
    <w:rsid w:val="00482384"/>
    <w:rsid w:val="00483DD5"/>
    <w:rsid w:val="00486C2A"/>
    <w:rsid w:val="004921C0"/>
    <w:rsid w:val="00494C61"/>
    <w:rsid w:val="00496A7B"/>
    <w:rsid w:val="00497BCE"/>
    <w:rsid w:val="004A0C53"/>
    <w:rsid w:val="004A4178"/>
    <w:rsid w:val="004A4528"/>
    <w:rsid w:val="004B70CA"/>
    <w:rsid w:val="004C3FCE"/>
    <w:rsid w:val="004C47A1"/>
    <w:rsid w:val="004C4E7B"/>
    <w:rsid w:val="004D1779"/>
    <w:rsid w:val="004E6258"/>
    <w:rsid w:val="004F6296"/>
    <w:rsid w:val="004F761C"/>
    <w:rsid w:val="005002F5"/>
    <w:rsid w:val="005066EF"/>
    <w:rsid w:val="00506FF3"/>
    <w:rsid w:val="00517E1C"/>
    <w:rsid w:val="00521C8E"/>
    <w:rsid w:val="0052237A"/>
    <w:rsid w:val="005365BB"/>
    <w:rsid w:val="00563055"/>
    <w:rsid w:val="00564902"/>
    <w:rsid w:val="005675A2"/>
    <w:rsid w:val="00571A0F"/>
    <w:rsid w:val="00574110"/>
    <w:rsid w:val="00584276"/>
    <w:rsid w:val="0059359C"/>
    <w:rsid w:val="00593676"/>
    <w:rsid w:val="005A58AE"/>
    <w:rsid w:val="005C1E5E"/>
    <w:rsid w:val="005C6ED4"/>
    <w:rsid w:val="005D25D0"/>
    <w:rsid w:val="005D266C"/>
    <w:rsid w:val="005D2F55"/>
    <w:rsid w:val="0060532E"/>
    <w:rsid w:val="006106EF"/>
    <w:rsid w:val="006247D3"/>
    <w:rsid w:val="00627A52"/>
    <w:rsid w:val="00631EB5"/>
    <w:rsid w:val="00633F9A"/>
    <w:rsid w:val="00636642"/>
    <w:rsid w:val="0064260E"/>
    <w:rsid w:val="00671387"/>
    <w:rsid w:val="00680A14"/>
    <w:rsid w:val="006844C8"/>
    <w:rsid w:val="006928CD"/>
    <w:rsid w:val="00692D39"/>
    <w:rsid w:val="00695CA9"/>
    <w:rsid w:val="00697F81"/>
    <w:rsid w:val="006A189E"/>
    <w:rsid w:val="006B4D07"/>
    <w:rsid w:val="006D02AA"/>
    <w:rsid w:val="006D42F2"/>
    <w:rsid w:val="006F3CF3"/>
    <w:rsid w:val="006F618C"/>
    <w:rsid w:val="00705286"/>
    <w:rsid w:val="00710E66"/>
    <w:rsid w:val="007111FA"/>
    <w:rsid w:val="00731407"/>
    <w:rsid w:val="007332EC"/>
    <w:rsid w:val="007348DC"/>
    <w:rsid w:val="00735DF7"/>
    <w:rsid w:val="00740098"/>
    <w:rsid w:val="00741F08"/>
    <w:rsid w:val="007429E1"/>
    <w:rsid w:val="00743867"/>
    <w:rsid w:val="0074582B"/>
    <w:rsid w:val="00747579"/>
    <w:rsid w:val="007600D8"/>
    <w:rsid w:val="00763529"/>
    <w:rsid w:val="00764DAA"/>
    <w:rsid w:val="00771912"/>
    <w:rsid w:val="0077320E"/>
    <w:rsid w:val="00795B85"/>
    <w:rsid w:val="007972C8"/>
    <w:rsid w:val="007A2DE9"/>
    <w:rsid w:val="007C11B7"/>
    <w:rsid w:val="007C3EF3"/>
    <w:rsid w:val="007C47ED"/>
    <w:rsid w:val="007C6FAF"/>
    <w:rsid w:val="007D46BE"/>
    <w:rsid w:val="007E13E0"/>
    <w:rsid w:val="007E6A83"/>
    <w:rsid w:val="00810F97"/>
    <w:rsid w:val="008133E2"/>
    <w:rsid w:val="00817D54"/>
    <w:rsid w:val="0083043F"/>
    <w:rsid w:val="00834575"/>
    <w:rsid w:val="0084592B"/>
    <w:rsid w:val="00854F9B"/>
    <w:rsid w:val="008615C9"/>
    <w:rsid w:val="008624D1"/>
    <w:rsid w:val="008668FC"/>
    <w:rsid w:val="008750D6"/>
    <w:rsid w:val="00882AB3"/>
    <w:rsid w:val="00894826"/>
    <w:rsid w:val="008B7177"/>
    <w:rsid w:val="008C7D4C"/>
    <w:rsid w:val="008D1372"/>
    <w:rsid w:val="008F164C"/>
    <w:rsid w:val="008F3FE3"/>
    <w:rsid w:val="008F7B69"/>
    <w:rsid w:val="009022B4"/>
    <w:rsid w:val="00902D02"/>
    <w:rsid w:val="009115D5"/>
    <w:rsid w:val="00914D68"/>
    <w:rsid w:val="00915D8B"/>
    <w:rsid w:val="0092126A"/>
    <w:rsid w:val="00932CA3"/>
    <w:rsid w:val="009364D0"/>
    <w:rsid w:val="00940AB5"/>
    <w:rsid w:val="00942FAC"/>
    <w:rsid w:val="00943EB3"/>
    <w:rsid w:val="009474EE"/>
    <w:rsid w:val="00955E8C"/>
    <w:rsid w:val="00964D3F"/>
    <w:rsid w:val="009652C9"/>
    <w:rsid w:val="00966916"/>
    <w:rsid w:val="00966A48"/>
    <w:rsid w:val="009718FA"/>
    <w:rsid w:val="00976156"/>
    <w:rsid w:val="00980BFA"/>
    <w:rsid w:val="00985219"/>
    <w:rsid w:val="00995CB9"/>
    <w:rsid w:val="009978BE"/>
    <w:rsid w:val="009A0AE6"/>
    <w:rsid w:val="009A17E6"/>
    <w:rsid w:val="009A3DF6"/>
    <w:rsid w:val="009A4C67"/>
    <w:rsid w:val="009B4408"/>
    <w:rsid w:val="009B772B"/>
    <w:rsid w:val="009D0AD5"/>
    <w:rsid w:val="009D28F3"/>
    <w:rsid w:val="009E03F5"/>
    <w:rsid w:val="009E11FE"/>
    <w:rsid w:val="009E45BD"/>
    <w:rsid w:val="009F4471"/>
    <w:rsid w:val="00A15E81"/>
    <w:rsid w:val="00A21E82"/>
    <w:rsid w:val="00A24F10"/>
    <w:rsid w:val="00A25AE7"/>
    <w:rsid w:val="00A32284"/>
    <w:rsid w:val="00A35019"/>
    <w:rsid w:val="00A37CF2"/>
    <w:rsid w:val="00A41F0C"/>
    <w:rsid w:val="00A42121"/>
    <w:rsid w:val="00A42B57"/>
    <w:rsid w:val="00A4631C"/>
    <w:rsid w:val="00A47F02"/>
    <w:rsid w:val="00A57FE8"/>
    <w:rsid w:val="00A61409"/>
    <w:rsid w:val="00A64725"/>
    <w:rsid w:val="00A73007"/>
    <w:rsid w:val="00A92278"/>
    <w:rsid w:val="00A92C9E"/>
    <w:rsid w:val="00A97111"/>
    <w:rsid w:val="00AA4F6A"/>
    <w:rsid w:val="00AB3315"/>
    <w:rsid w:val="00AB4CB8"/>
    <w:rsid w:val="00AC1006"/>
    <w:rsid w:val="00AD2101"/>
    <w:rsid w:val="00AE3E47"/>
    <w:rsid w:val="00AF0FA4"/>
    <w:rsid w:val="00AF1F40"/>
    <w:rsid w:val="00B02ED3"/>
    <w:rsid w:val="00B136B9"/>
    <w:rsid w:val="00B21C2C"/>
    <w:rsid w:val="00B22517"/>
    <w:rsid w:val="00B2326A"/>
    <w:rsid w:val="00B24D8A"/>
    <w:rsid w:val="00B24EB4"/>
    <w:rsid w:val="00B357CB"/>
    <w:rsid w:val="00B379AA"/>
    <w:rsid w:val="00B44C58"/>
    <w:rsid w:val="00B44C9E"/>
    <w:rsid w:val="00B44E2C"/>
    <w:rsid w:val="00B515F9"/>
    <w:rsid w:val="00B62A91"/>
    <w:rsid w:val="00B804E8"/>
    <w:rsid w:val="00B866F1"/>
    <w:rsid w:val="00B87179"/>
    <w:rsid w:val="00B907B7"/>
    <w:rsid w:val="00B9629A"/>
    <w:rsid w:val="00B976F3"/>
    <w:rsid w:val="00BA7649"/>
    <w:rsid w:val="00BB4702"/>
    <w:rsid w:val="00BC15EA"/>
    <w:rsid w:val="00BD139F"/>
    <w:rsid w:val="00BD31E8"/>
    <w:rsid w:val="00BD6AE0"/>
    <w:rsid w:val="00BE22FD"/>
    <w:rsid w:val="00BE5652"/>
    <w:rsid w:val="00BF13C9"/>
    <w:rsid w:val="00C019C6"/>
    <w:rsid w:val="00C020D6"/>
    <w:rsid w:val="00C038A3"/>
    <w:rsid w:val="00C05A90"/>
    <w:rsid w:val="00C17553"/>
    <w:rsid w:val="00C43E0E"/>
    <w:rsid w:val="00C61012"/>
    <w:rsid w:val="00C73877"/>
    <w:rsid w:val="00C76A2F"/>
    <w:rsid w:val="00C82FB6"/>
    <w:rsid w:val="00C90C60"/>
    <w:rsid w:val="00CA1AC8"/>
    <w:rsid w:val="00CA4CE0"/>
    <w:rsid w:val="00CA6068"/>
    <w:rsid w:val="00CB5F7F"/>
    <w:rsid w:val="00CC17CE"/>
    <w:rsid w:val="00CC2D50"/>
    <w:rsid w:val="00CC3AD4"/>
    <w:rsid w:val="00CC5851"/>
    <w:rsid w:val="00CC667D"/>
    <w:rsid w:val="00CD63D8"/>
    <w:rsid w:val="00CE3A50"/>
    <w:rsid w:val="00CE7573"/>
    <w:rsid w:val="00CF0392"/>
    <w:rsid w:val="00D06861"/>
    <w:rsid w:val="00D16171"/>
    <w:rsid w:val="00D164EB"/>
    <w:rsid w:val="00D24859"/>
    <w:rsid w:val="00D25203"/>
    <w:rsid w:val="00D30EE6"/>
    <w:rsid w:val="00D34DCF"/>
    <w:rsid w:val="00D358E9"/>
    <w:rsid w:val="00D41B74"/>
    <w:rsid w:val="00D44EA2"/>
    <w:rsid w:val="00D54255"/>
    <w:rsid w:val="00D6357B"/>
    <w:rsid w:val="00D64DDF"/>
    <w:rsid w:val="00D90CFD"/>
    <w:rsid w:val="00D97A5E"/>
    <w:rsid w:val="00DB5707"/>
    <w:rsid w:val="00DC42A5"/>
    <w:rsid w:val="00DC48D2"/>
    <w:rsid w:val="00DD0955"/>
    <w:rsid w:val="00DD4A33"/>
    <w:rsid w:val="00E05835"/>
    <w:rsid w:val="00E126BC"/>
    <w:rsid w:val="00E2607E"/>
    <w:rsid w:val="00E27BD9"/>
    <w:rsid w:val="00E30107"/>
    <w:rsid w:val="00E31B35"/>
    <w:rsid w:val="00E362BB"/>
    <w:rsid w:val="00E4496A"/>
    <w:rsid w:val="00E46044"/>
    <w:rsid w:val="00E47600"/>
    <w:rsid w:val="00E8297F"/>
    <w:rsid w:val="00E876A2"/>
    <w:rsid w:val="00E90D2B"/>
    <w:rsid w:val="00EA2E58"/>
    <w:rsid w:val="00EA68B1"/>
    <w:rsid w:val="00EB0BD7"/>
    <w:rsid w:val="00EB63BB"/>
    <w:rsid w:val="00EC2060"/>
    <w:rsid w:val="00EC2E83"/>
    <w:rsid w:val="00EC4F33"/>
    <w:rsid w:val="00ED6422"/>
    <w:rsid w:val="00ED6DBF"/>
    <w:rsid w:val="00EE05CE"/>
    <w:rsid w:val="00EF2CAE"/>
    <w:rsid w:val="00EF3EB5"/>
    <w:rsid w:val="00F02962"/>
    <w:rsid w:val="00F06470"/>
    <w:rsid w:val="00F07B17"/>
    <w:rsid w:val="00F10F1F"/>
    <w:rsid w:val="00F240B8"/>
    <w:rsid w:val="00F37A6D"/>
    <w:rsid w:val="00F41F13"/>
    <w:rsid w:val="00F50021"/>
    <w:rsid w:val="00F50A43"/>
    <w:rsid w:val="00F61C3F"/>
    <w:rsid w:val="00F65B4B"/>
    <w:rsid w:val="00F75D12"/>
    <w:rsid w:val="00F7795D"/>
    <w:rsid w:val="00F85A12"/>
    <w:rsid w:val="00F9120A"/>
    <w:rsid w:val="00FB51C5"/>
    <w:rsid w:val="00FD1C25"/>
    <w:rsid w:val="00FD276B"/>
    <w:rsid w:val="00FD2F6D"/>
    <w:rsid w:val="00FD4E66"/>
    <w:rsid w:val="00FD5013"/>
    <w:rsid w:val="00FD723A"/>
    <w:rsid w:val="00FF60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4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F10"/>
    <w:rPr>
      <w:rFonts w:ascii="Tahoma" w:hAnsi="Tahoma" w:cs="Tahoma"/>
      <w:sz w:val="16"/>
      <w:szCs w:val="16"/>
    </w:rPr>
  </w:style>
  <w:style w:type="paragraph" w:styleId="Prrafodelista">
    <w:name w:val="List Paragraph"/>
    <w:basedOn w:val="Normal"/>
    <w:uiPriority w:val="34"/>
    <w:qFormat/>
    <w:rsid w:val="00FD2F6D"/>
    <w:pPr>
      <w:ind w:left="720"/>
      <w:contextualSpacing/>
    </w:pPr>
  </w:style>
  <w:style w:type="character" w:styleId="Hipervnculo">
    <w:name w:val="Hyperlink"/>
    <w:basedOn w:val="Fuentedeprrafopredeter"/>
    <w:uiPriority w:val="99"/>
    <w:unhideWhenUsed/>
    <w:rsid w:val="00476F82"/>
    <w:rPr>
      <w:color w:val="0000FF" w:themeColor="hyperlink"/>
      <w:u w:val="single"/>
    </w:rPr>
  </w:style>
  <w:style w:type="character" w:customStyle="1" w:styleId="UnresolvedMention">
    <w:name w:val="Unresolved Mention"/>
    <w:basedOn w:val="Fuentedeprrafopredeter"/>
    <w:uiPriority w:val="99"/>
    <w:semiHidden/>
    <w:unhideWhenUsed/>
    <w:rsid w:val="00476F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83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la.org/files/assets/cataloguing/pubs/ifla_names_of_persons_chinese_names_202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4519</TotalTime>
  <Pages>4</Pages>
  <Words>978</Words>
  <Characters>5384</Characters>
  <Application>Microsoft Office Word</Application>
  <DocSecurity>0</DocSecurity>
  <Lines>44</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BnF</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BOULET</dc:creator>
  <cp:lastModifiedBy>Amalia</cp:lastModifiedBy>
  <cp:revision>162</cp:revision>
  <dcterms:created xsi:type="dcterms:W3CDTF">2021-03-26T13:45:00Z</dcterms:created>
  <dcterms:modified xsi:type="dcterms:W3CDTF">2021-04-05T18:02:00Z</dcterms:modified>
</cp:coreProperties>
</file>